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0A61B" w14:textId="77777777" w:rsidR="00AA7859" w:rsidRPr="00472EF9" w:rsidRDefault="00AA7859" w:rsidP="00AA7859">
      <w:pPr>
        <w:spacing w:after="0" w:line="240" w:lineRule="auto"/>
        <w:ind w:firstLine="540"/>
        <w:jc w:val="center"/>
        <w:rPr>
          <w:rFonts w:ascii="Times New Roman" w:eastAsia="Times New Roman" w:hAnsi="Times New Roman"/>
          <w:noProof/>
          <w:sz w:val="28"/>
          <w:szCs w:val="28"/>
          <w:lang w:val="en-US" w:eastAsia="ru-RU"/>
        </w:rPr>
      </w:pPr>
    </w:p>
    <w:p w14:paraId="2211141B" w14:textId="77777777" w:rsidR="008C2E6E" w:rsidRDefault="008C2E6E" w:rsidP="00AA7859">
      <w:pPr>
        <w:spacing w:after="0" w:line="240" w:lineRule="auto"/>
        <w:ind w:firstLine="540"/>
        <w:jc w:val="center"/>
        <w:rPr>
          <w:rFonts w:ascii="Times New Roman" w:eastAsia="Times New Roman" w:hAnsi="Times New Roman"/>
          <w:noProof/>
          <w:sz w:val="28"/>
          <w:szCs w:val="28"/>
          <w:lang w:val="uk-UA" w:eastAsia="ru-RU"/>
        </w:rPr>
      </w:pPr>
    </w:p>
    <w:p w14:paraId="043D0F6D" w14:textId="77777777" w:rsidR="006B6792" w:rsidRDefault="006B6792" w:rsidP="00AA7859">
      <w:pPr>
        <w:spacing w:after="0" w:line="240" w:lineRule="auto"/>
        <w:ind w:firstLine="540"/>
        <w:jc w:val="center"/>
        <w:rPr>
          <w:rFonts w:ascii="Times New Roman" w:eastAsia="Times New Roman" w:hAnsi="Times New Roman"/>
          <w:noProof/>
          <w:sz w:val="28"/>
          <w:szCs w:val="28"/>
          <w:lang w:val="uk-UA" w:eastAsia="ru-RU"/>
        </w:rPr>
      </w:pPr>
    </w:p>
    <w:p w14:paraId="3585843E" w14:textId="77777777" w:rsidR="006B6792" w:rsidRDefault="006B6792" w:rsidP="00AA7859">
      <w:pPr>
        <w:spacing w:after="0" w:line="240" w:lineRule="auto"/>
        <w:ind w:firstLine="540"/>
        <w:jc w:val="center"/>
        <w:rPr>
          <w:rFonts w:ascii="Times New Roman" w:eastAsia="Times New Roman" w:hAnsi="Times New Roman"/>
          <w:noProof/>
          <w:sz w:val="28"/>
          <w:szCs w:val="28"/>
          <w:lang w:val="uk-UA" w:eastAsia="ru-RU"/>
        </w:rPr>
      </w:pPr>
    </w:p>
    <w:p w14:paraId="5E2F087A" w14:textId="77777777" w:rsidR="006B6792" w:rsidRDefault="006B6792" w:rsidP="00AA7859">
      <w:pPr>
        <w:spacing w:after="0" w:line="240" w:lineRule="auto"/>
        <w:ind w:firstLine="540"/>
        <w:jc w:val="center"/>
        <w:rPr>
          <w:rFonts w:ascii="Times New Roman" w:eastAsia="Times New Roman" w:hAnsi="Times New Roman"/>
          <w:noProof/>
          <w:sz w:val="28"/>
          <w:szCs w:val="28"/>
          <w:lang w:val="uk-UA" w:eastAsia="ru-RU"/>
        </w:rPr>
      </w:pPr>
    </w:p>
    <w:p w14:paraId="4D6514E0" w14:textId="77777777" w:rsidR="00A03153" w:rsidRDefault="00A03153" w:rsidP="00AA7859">
      <w:pPr>
        <w:spacing w:after="0" w:line="240" w:lineRule="auto"/>
        <w:ind w:firstLine="540"/>
        <w:jc w:val="center"/>
        <w:rPr>
          <w:rFonts w:ascii="Times New Roman" w:eastAsia="Times New Roman" w:hAnsi="Times New Roman"/>
          <w:noProof/>
          <w:sz w:val="28"/>
          <w:szCs w:val="28"/>
          <w:lang w:val="uk-UA" w:eastAsia="ru-RU"/>
        </w:rPr>
      </w:pPr>
    </w:p>
    <w:p w14:paraId="39DEA613" w14:textId="77777777" w:rsidR="00A03153" w:rsidRDefault="00A03153" w:rsidP="00AA7859">
      <w:pPr>
        <w:spacing w:after="0" w:line="240" w:lineRule="auto"/>
        <w:ind w:firstLine="540"/>
        <w:jc w:val="center"/>
        <w:rPr>
          <w:rFonts w:ascii="Times New Roman" w:eastAsia="Times New Roman" w:hAnsi="Times New Roman"/>
          <w:noProof/>
          <w:sz w:val="28"/>
          <w:szCs w:val="28"/>
          <w:lang w:val="uk-UA" w:eastAsia="ru-RU"/>
        </w:rPr>
      </w:pPr>
    </w:p>
    <w:p w14:paraId="2D95F26E" w14:textId="77777777" w:rsidR="00A03153" w:rsidRDefault="00A03153" w:rsidP="00AA7859">
      <w:pPr>
        <w:spacing w:after="0" w:line="240" w:lineRule="auto"/>
        <w:ind w:firstLine="540"/>
        <w:jc w:val="center"/>
        <w:rPr>
          <w:rFonts w:ascii="Times New Roman" w:eastAsia="Times New Roman" w:hAnsi="Times New Roman"/>
          <w:noProof/>
          <w:sz w:val="28"/>
          <w:szCs w:val="28"/>
          <w:lang w:val="uk-UA" w:eastAsia="ru-RU"/>
        </w:rPr>
      </w:pPr>
    </w:p>
    <w:p w14:paraId="6C824365" w14:textId="77777777" w:rsidR="00A03153" w:rsidRDefault="00A03153" w:rsidP="00AA7859">
      <w:pPr>
        <w:spacing w:after="0" w:line="240" w:lineRule="auto"/>
        <w:ind w:firstLine="540"/>
        <w:jc w:val="center"/>
        <w:rPr>
          <w:rFonts w:ascii="Times New Roman" w:eastAsia="Times New Roman" w:hAnsi="Times New Roman"/>
          <w:noProof/>
          <w:sz w:val="28"/>
          <w:szCs w:val="28"/>
          <w:lang w:val="uk-UA" w:eastAsia="ru-RU"/>
        </w:rPr>
      </w:pPr>
    </w:p>
    <w:p w14:paraId="5C6066EF" w14:textId="77777777" w:rsidR="00A03153" w:rsidRDefault="00A03153" w:rsidP="00AA7859">
      <w:pPr>
        <w:spacing w:after="0" w:line="240" w:lineRule="auto"/>
        <w:ind w:firstLine="540"/>
        <w:jc w:val="center"/>
        <w:rPr>
          <w:rFonts w:ascii="Times New Roman" w:eastAsia="Times New Roman" w:hAnsi="Times New Roman"/>
          <w:noProof/>
          <w:sz w:val="28"/>
          <w:szCs w:val="28"/>
          <w:lang w:val="uk-UA" w:eastAsia="ru-RU"/>
        </w:rPr>
      </w:pPr>
    </w:p>
    <w:p w14:paraId="7959D8BB" w14:textId="77777777" w:rsidR="00A03153" w:rsidRDefault="00A03153" w:rsidP="00AA7859">
      <w:pPr>
        <w:spacing w:after="0" w:line="240" w:lineRule="auto"/>
        <w:ind w:firstLine="540"/>
        <w:jc w:val="center"/>
        <w:rPr>
          <w:rFonts w:ascii="Times New Roman" w:eastAsia="Times New Roman" w:hAnsi="Times New Roman"/>
          <w:noProof/>
          <w:sz w:val="28"/>
          <w:szCs w:val="28"/>
          <w:lang w:val="uk-UA" w:eastAsia="ru-RU"/>
        </w:rPr>
      </w:pPr>
    </w:p>
    <w:p w14:paraId="06DC6C15" w14:textId="77777777" w:rsidR="00A03153" w:rsidRDefault="00A03153" w:rsidP="00AA7859">
      <w:pPr>
        <w:spacing w:after="0" w:line="240" w:lineRule="auto"/>
        <w:ind w:firstLine="540"/>
        <w:jc w:val="center"/>
        <w:rPr>
          <w:rFonts w:ascii="Times New Roman" w:eastAsia="Times New Roman" w:hAnsi="Times New Roman"/>
          <w:noProof/>
          <w:sz w:val="28"/>
          <w:szCs w:val="28"/>
          <w:lang w:val="uk-UA" w:eastAsia="ru-RU"/>
        </w:rPr>
      </w:pPr>
    </w:p>
    <w:p w14:paraId="58253ED3" w14:textId="77777777" w:rsidR="00B8708C" w:rsidRPr="00AA7859" w:rsidRDefault="00B8708C" w:rsidP="00961122">
      <w:pPr>
        <w:spacing w:after="0" w:line="240" w:lineRule="auto"/>
        <w:jc w:val="both"/>
        <w:rPr>
          <w:rFonts w:ascii="Times New Roman" w:eastAsia="Times New Roman" w:hAnsi="Times New Roman"/>
          <w:noProof/>
          <w:sz w:val="28"/>
          <w:szCs w:val="28"/>
          <w:lang w:val="uk-UA" w:eastAsia="ru-RU"/>
        </w:rPr>
      </w:pPr>
    </w:p>
    <w:p w14:paraId="27E80191" w14:textId="5A711B6A" w:rsidR="006B6792" w:rsidRDefault="00C32B17" w:rsidP="00961122">
      <w:pPr>
        <w:pStyle w:val="a7"/>
        <w:ind w:right="4959"/>
        <w:jc w:val="both"/>
        <w:rPr>
          <w:rFonts w:ascii="Times New Roman" w:hAnsi="Times New Roman"/>
          <w:sz w:val="28"/>
          <w:szCs w:val="28"/>
          <w:lang w:val="uk-UA"/>
        </w:rPr>
      </w:pPr>
      <w:r>
        <w:rPr>
          <w:rFonts w:ascii="Times New Roman" w:hAnsi="Times New Roman"/>
          <w:sz w:val="28"/>
          <w:szCs w:val="28"/>
          <w:lang w:val="uk-UA"/>
        </w:rPr>
        <w:t xml:space="preserve">Про </w:t>
      </w:r>
      <w:r w:rsidR="00FC04DE">
        <w:rPr>
          <w:rFonts w:ascii="Times New Roman" w:hAnsi="Times New Roman"/>
          <w:sz w:val="28"/>
          <w:szCs w:val="28"/>
          <w:lang w:val="uk-UA"/>
        </w:rPr>
        <w:t>затвердження</w:t>
      </w:r>
      <w:r w:rsidR="00973027">
        <w:rPr>
          <w:rFonts w:ascii="Times New Roman" w:hAnsi="Times New Roman"/>
          <w:sz w:val="28"/>
          <w:szCs w:val="28"/>
          <w:lang w:val="uk-UA"/>
        </w:rPr>
        <w:t xml:space="preserve"> </w:t>
      </w:r>
      <w:r>
        <w:rPr>
          <w:rFonts w:ascii="Times New Roman" w:hAnsi="Times New Roman"/>
          <w:sz w:val="28"/>
          <w:szCs w:val="28"/>
          <w:lang w:val="uk-UA"/>
        </w:rPr>
        <w:t xml:space="preserve">звернення </w:t>
      </w:r>
      <w:r w:rsidR="00D00A2C">
        <w:rPr>
          <w:rFonts w:ascii="Times New Roman" w:hAnsi="Times New Roman"/>
          <w:sz w:val="28"/>
          <w:szCs w:val="28"/>
          <w:lang w:val="uk-UA"/>
        </w:rPr>
        <w:t>депутатів Авангардівської селищної ради до Головного управління Національної поліції в Одеській області</w:t>
      </w:r>
    </w:p>
    <w:p w14:paraId="0A90D426" w14:textId="77777777" w:rsidR="00CC3194" w:rsidRDefault="00CC3194" w:rsidP="00CC3194">
      <w:pPr>
        <w:pStyle w:val="a7"/>
        <w:ind w:right="4675"/>
        <w:jc w:val="both"/>
        <w:rPr>
          <w:rFonts w:ascii="Times New Roman" w:hAnsi="Times New Roman"/>
          <w:sz w:val="28"/>
          <w:szCs w:val="28"/>
          <w:lang w:val="uk-UA"/>
        </w:rPr>
      </w:pPr>
    </w:p>
    <w:p w14:paraId="71275951" w14:textId="764AD7E1" w:rsidR="00CD1F49" w:rsidRPr="00B56B08" w:rsidRDefault="00961122" w:rsidP="00973027">
      <w:pPr>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C32B17">
        <w:rPr>
          <w:rFonts w:ascii="Times New Roman" w:hAnsi="Times New Roman"/>
          <w:sz w:val="28"/>
          <w:szCs w:val="28"/>
          <w:lang w:val="uk-UA"/>
        </w:rPr>
        <w:t xml:space="preserve">З метою </w:t>
      </w:r>
      <w:r w:rsidR="00D54B15">
        <w:rPr>
          <w:rFonts w:ascii="Times New Roman" w:hAnsi="Times New Roman"/>
          <w:sz w:val="28"/>
          <w:szCs w:val="28"/>
          <w:lang w:val="uk-UA"/>
        </w:rPr>
        <w:t xml:space="preserve">вирішення питання щодо </w:t>
      </w:r>
      <w:r w:rsidR="00CE6A63">
        <w:rPr>
          <w:rFonts w:ascii="Times New Roman" w:hAnsi="Times New Roman"/>
          <w:sz w:val="28"/>
          <w:szCs w:val="28"/>
          <w:lang w:val="uk-UA"/>
        </w:rPr>
        <w:t xml:space="preserve">фактичної </w:t>
      </w:r>
      <w:r w:rsidR="00D00A2C">
        <w:rPr>
          <w:rFonts w:ascii="Times New Roman" w:hAnsi="Times New Roman"/>
          <w:sz w:val="28"/>
          <w:szCs w:val="28"/>
          <w:lang w:val="uk-UA"/>
        </w:rPr>
        <w:t xml:space="preserve">ліквідації </w:t>
      </w:r>
      <w:bookmarkStart w:id="0" w:name="_Hlk208835757"/>
      <w:r w:rsidR="00FC04DE">
        <w:rPr>
          <w:rFonts w:ascii="Times New Roman" w:hAnsi="Times New Roman"/>
          <w:sz w:val="28"/>
          <w:szCs w:val="28"/>
          <w:lang w:val="uk-UA"/>
        </w:rPr>
        <w:t xml:space="preserve">чергової частини </w:t>
      </w:r>
      <w:r w:rsidR="00D00A2C" w:rsidRPr="00D00A2C">
        <w:rPr>
          <w:rFonts w:ascii="Times New Roman" w:hAnsi="Times New Roman"/>
          <w:sz w:val="28"/>
          <w:szCs w:val="28"/>
          <w:lang w:val="uk-UA"/>
        </w:rPr>
        <w:t>Сектор</w:t>
      </w:r>
      <w:r w:rsidR="00D00A2C">
        <w:rPr>
          <w:rFonts w:ascii="Times New Roman" w:hAnsi="Times New Roman"/>
          <w:sz w:val="28"/>
          <w:szCs w:val="28"/>
          <w:lang w:val="uk-UA"/>
        </w:rPr>
        <w:t>у</w:t>
      </w:r>
      <w:r w:rsidR="00D00A2C" w:rsidRPr="00D00A2C">
        <w:rPr>
          <w:rFonts w:ascii="Times New Roman" w:hAnsi="Times New Roman"/>
          <w:sz w:val="28"/>
          <w:szCs w:val="28"/>
          <w:lang w:val="uk-UA"/>
        </w:rPr>
        <w:t xml:space="preserve"> поліцейської діяльності №1 Одеського районного управління поліції №2</w:t>
      </w:r>
      <w:r w:rsidR="00D00A2C">
        <w:rPr>
          <w:rFonts w:ascii="Times New Roman" w:hAnsi="Times New Roman"/>
          <w:sz w:val="28"/>
          <w:szCs w:val="28"/>
          <w:lang w:val="uk-UA"/>
        </w:rPr>
        <w:t xml:space="preserve"> ГУПН в Одеській області</w:t>
      </w:r>
      <w:bookmarkEnd w:id="0"/>
      <w:r w:rsidR="00C51ED7">
        <w:rPr>
          <w:rFonts w:ascii="Times New Roman" w:hAnsi="Times New Roman"/>
          <w:sz w:val="28"/>
          <w:szCs w:val="28"/>
          <w:lang w:val="uk-UA"/>
        </w:rPr>
        <w:t xml:space="preserve"> та супутніх проблемних питань, що виникли у зв’язк</w:t>
      </w:r>
      <w:r>
        <w:rPr>
          <w:rFonts w:ascii="Times New Roman" w:hAnsi="Times New Roman"/>
          <w:sz w:val="28"/>
          <w:szCs w:val="28"/>
          <w:lang w:val="uk-UA"/>
        </w:rPr>
        <w:t>у</w:t>
      </w:r>
      <w:r w:rsidR="00C51ED7">
        <w:rPr>
          <w:rFonts w:ascii="Times New Roman" w:hAnsi="Times New Roman"/>
          <w:sz w:val="28"/>
          <w:szCs w:val="28"/>
          <w:lang w:val="uk-UA"/>
        </w:rPr>
        <w:t xml:space="preserve"> із </w:t>
      </w:r>
      <w:r w:rsidR="00FC04DE">
        <w:rPr>
          <w:rFonts w:ascii="Times New Roman" w:hAnsi="Times New Roman"/>
          <w:sz w:val="28"/>
          <w:szCs w:val="28"/>
          <w:lang w:val="uk-UA"/>
        </w:rPr>
        <w:t>зазначеною ліквідацією</w:t>
      </w:r>
      <w:r w:rsidR="00C51ED7">
        <w:rPr>
          <w:rFonts w:ascii="Times New Roman" w:hAnsi="Times New Roman"/>
          <w:sz w:val="28"/>
          <w:szCs w:val="28"/>
          <w:lang w:val="uk-UA"/>
        </w:rPr>
        <w:t xml:space="preserve"> для поліцейських офіцерів громади Авангардівської ТГ</w:t>
      </w:r>
      <w:r w:rsidR="00D54B15">
        <w:rPr>
          <w:rFonts w:ascii="Times New Roman" w:hAnsi="Times New Roman"/>
          <w:sz w:val="28"/>
          <w:szCs w:val="28"/>
          <w:lang w:val="uk-UA"/>
        </w:rPr>
        <w:t xml:space="preserve">, враховуючи рекомендації постійної комісії </w:t>
      </w:r>
      <w:r w:rsidR="00D54B15" w:rsidRPr="00D54B15">
        <w:rPr>
          <w:rFonts w:ascii="Times New Roman" w:hAnsi="Times New Roman"/>
          <w:sz w:val="28"/>
          <w:szCs w:val="28"/>
          <w:lang w:val="uk-UA"/>
        </w:rPr>
        <w:t>з прав людини, законності депутатської етики, регламенту та цивільного захисту  населення</w:t>
      </w:r>
      <w:r w:rsidR="006B6792">
        <w:rPr>
          <w:rFonts w:ascii="Times New Roman" w:hAnsi="Times New Roman"/>
          <w:sz w:val="28"/>
          <w:szCs w:val="28"/>
          <w:lang w:val="uk-UA"/>
        </w:rPr>
        <w:t xml:space="preserve">, </w:t>
      </w:r>
      <w:r w:rsidR="006B6792" w:rsidRPr="007304A7">
        <w:rPr>
          <w:rFonts w:ascii="Times New Roman" w:hAnsi="Times New Roman"/>
          <w:sz w:val="28"/>
          <w:szCs w:val="28"/>
          <w:lang w:val="uk-UA"/>
        </w:rPr>
        <w:t xml:space="preserve">керуючись </w:t>
      </w:r>
      <w:r w:rsidR="006B6792">
        <w:rPr>
          <w:rFonts w:ascii="Times New Roman" w:hAnsi="Times New Roman"/>
          <w:sz w:val="28"/>
          <w:szCs w:val="28"/>
          <w:lang w:val="uk-UA"/>
        </w:rPr>
        <w:t>Законом</w:t>
      </w:r>
      <w:r w:rsidR="006B6792" w:rsidRPr="007304A7">
        <w:rPr>
          <w:rFonts w:ascii="Times New Roman" w:hAnsi="Times New Roman"/>
          <w:sz w:val="28"/>
          <w:szCs w:val="28"/>
          <w:lang w:val="uk-UA"/>
        </w:rPr>
        <w:t xml:space="preserve"> України «Про місцеве самоврядування в Україні», Авангардівська селищна рада </w:t>
      </w:r>
      <w:r>
        <w:rPr>
          <w:rFonts w:ascii="Times New Roman" w:hAnsi="Times New Roman"/>
          <w:b/>
          <w:sz w:val="28"/>
          <w:szCs w:val="28"/>
          <w:lang w:val="uk-UA"/>
        </w:rPr>
        <w:t>ВИРІШИЛА:</w:t>
      </w:r>
    </w:p>
    <w:p w14:paraId="0D9A7C61" w14:textId="63AE27B8" w:rsidR="00CC3194" w:rsidRDefault="00CC3194" w:rsidP="00C32B17">
      <w:pPr>
        <w:pStyle w:val="a3"/>
        <w:spacing w:after="0"/>
        <w:ind w:left="0" w:firstLine="425"/>
        <w:jc w:val="both"/>
        <w:rPr>
          <w:rFonts w:ascii="Times New Roman" w:hAnsi="Times New Roman"/>
          <w:sz w:val="28"/>
          <w:szCs w:val="28"/>
          <w:lang w:val="uk-UA"/>
        </w:rPr>
      </w:pPr>
      <w:r>
        <w:rPr>
          <w:rFonts w:ascii="Times New Roman" w:hAnsi="Times New Roman"/>
          <w:sz w:val="28"/>
          <w:szCs w:val="28"/>
          <w:lang w:val="uk-UA"/>
        </w:rPr>
        <w:t xml:space="preserve">1. </w:t>
      </w:r>
      <w:r w:rsidR="00C32B17">
        <w:rPr>
          <w:rFonts w:ascii="Times New Roman" w:hAnsi="Times New Roman"/>
          <w:sz w:val="28"/>
          <w:szCs w:val="28"/>
          <w:lang w:val="uk-UA"/>
        </w:rPr>
        <w:t xml:space="preserve">Затвердити звернення </w:t>
      </w:r>
      <w:r w:rsidR="00DD2E63">
        <w:rPr>
          <w:rFonts w:ascii="Times New Roman" w:hAnsi="Times New Roman"/>
          <w:sz w:val="28"/>
          <w:szCs w:val="28"/>
          <w:lang w:val="uk-UA"/>
        </w:rPr>
        <w:t xml:space="preserve">депутатів Авангардівської селищної ради до </w:t>
      </w:r>
      <w:r w:rsidR="00973027" w:rsidRPr="00973027">
        <w:rPr>
          <w:rFonts w:ascii="Times New Roman" w:hAnsi="Times New Roman"/>
          <w:sz w:val="28"/>
          <w:szCs w:val="28"/>
          <w:lang w:val="uk-UA"/>
        </w:rPr>
        <w:t xml:space="preserve">Головного управління Національної поліції в Одеській області </w:t>
      </w:r>
      <w:r w:rsidR="00DD2E63">
        <w:rPr>
          <w:rFonts w:ascii="Times New Roman" w:hAnsi="Times New Roman"/>
          <w:sz w:val="28"/>
          <w:szCs w:val="28"/>
          <w:lang w:val="uk-UA"/>
        </w:rPr>
        <w:t>(додається).</w:t>
      </w:r>
    </w:p>
    <w:p w14:paraId="3048B7BE" w14:textId="77777777" w:rsidR="00961122" w:rsidRPr="00961122" w:rsidRDefault="00961122" w:rsidP="00C32B17">
      <w:pPr>
        <w:pStyle w:val="a3"/>
        <w:spacing w:after="0"/>
        <w:ind w:left="0" w:firstLine="425"/>
        <w:jc w:val="both"/>
        <w:rPr>
          <w:rFonts w:ascii="Times New Roman" w:hAnsi="Times New Roman"/>
          <w:sz w:val="16"/>
          <w:szCs w:val="16"/>
          <w:lang w:val="uk-UA"/>
        </w:rPr>
      </w:pPr>
    </w:p>
    <w:p w14:paraId="1FC89255" w14:textId="6F4B5AEF" w:rsidR="00961122" w:rsidRDefault="00CC3194" w:rsidP="00961122">
      <w:pPr>
        <w:pStyle w:val="a3"/>
        <w:tabs>
          <w:tab w:val="left" w:pos="7548"/>
        </w:tabs>
        <w:spacing w:after="0"/>
        <w:ind w:left="0" w:firstLine="425"/>
        <w:jc w:val="both"/>
        <w:rPr>
          <w:rFonts w:ascii="Times New Roman" w:hAnsi="Times New Roman"/>
          <w:sz w:val="16"/>
          <w:szCs w:val="16"/>
          <w:lang w:val="uk-UA"/>
        </w:rPr>
      </w:pPr>
      <w:r>
        <w:rPr>
          <w:rFonts w:ascii="Times New Roman" w:hAnsi="Times New Roman"/>
          <w:sz w:val="28"/>
          <w:szCs w:val="28"/>
          <w:lang w:val="uk-UA"/>
        </w:rPr>
        <w:t xml:space="preserve">2. </w:t>
      </w:r>
      <w:r w:rsidR="00961122">
        <w:rPr>
          <w:rFonts w:ascii="Times New Roman" w:hAnsi="Times New Roman"/>
          <w:sz w:val="28"/>
          <w:szCs w:val="28"/>
          <w:lang w:val="uk-UA"/>
        </w:rPr>
        <w:t xml:space="preserve"> </w:t>
      </w:r>
      <w:r w:rsidR="00DD2E63">
        <w:rPr>
          <w:rFonts w:ascii="Times New Roman" w:hAnsi="Times New Roman"/>
          <w:sz w:val="28"/>
          <w:szCs w:val="28"/>
          <w:lang w:val="uk-UA"/>
        </w:rPr>
        <w:t>Секретарю селищної ради (Щур В.В.) надіслати завірен</w:t>
      </w:r>
      <w:r w:rsidR="00AB6D0C">
        <w:rPr>
          <w:rFonts w:ascii="Times New Roman" w:hAnsi="Times New Roman"/>
          <w:sz w:val="28"/>
          <w:szCs w:val="28"/>
          <w:lang w:val="uk-UA"/>
        </w:rPr>
        <w:t>і</w:t>
      </w:r>
      <w:r w:rsidR="00DD2E63">
        <w:rPr>
          <w:rFonts w:ascii="Times New Roman" w:hAnsi="Times New Roman"/>
          <w:sz w:val="28"/>
          <w:szCs w:val="28"/>
          <w:lang w:val="uk-UA"/>
        </w:rPr>
        <w:t xml:space="preserve"> копі</w:t>
      </w:r>
      <w:r w:rsidR="00AB6D0C">
        <w:rPr>
          <w:rFonts w:ascii="Times New Roman" w:hAnsi="Times New Roman"/>
          <w:sz w:val="28"/>
          <w:szCs w:val="28"/>
          <w:lang w:val="uk-UA"/>
        </w:rPr>
        <w:t>ї</w:t>
      </w:r>
      <w:r w:rsidR="00DD2E63">
        <w:rPr>
          <w:rFonts w:ascii="Times New Roman" w:hAnsi="Times New Roman"/>
          <w:sz w:val="28"/>
          <w:szCs w:val="28"/>
          <w:lang w:val="uk-UA"/>
        </w:rPr>
        <w:t xml:space="preserve"> рішення</w:t>
      </w:r>
      <w:r w:rsidR="00AB6D0C">
        <w:rPr>
          <w:rFonts w:ascii="Times New Roman" w:hAnsi="Times New Roman"/>
          <w:sz w:val="28"/>
          <w:szCs w:val="28"/>
          <w:lang w:val="uk-UA"/>
        </w:rPr>
        <w:t>:</w:t>
      </w:r>
    </w:p>
    <w:p w14:paraId="707B80D5" w14:textId="77777777" w:rsidR="00961122" w:rsidRPr="00961122" w:rsidRDefault="00961122" w:rsidP="00961122">
      <w:pPr>
        <w:pStyle w:val="a3"/>
        <w:tabs>
          <w:tab w:val="left" w:pos="7548"/>
        </w:tabs>
        <w:spacing w:after="0"/>
        <w:ind w:left="0" w:firstLine="425"/>
        <w:jc w:val="both"/>
        <w:rPr>
          <w:rFonts w:ascii="Times New Roman" w:hAnsi="Times New Roman"/>
          <w:sz w:val="16"/>
          <w:szCs w:val="16"/>
          <w:lang w:val="uk-UA"/>
        </w:rPr>
      </w:pPr>
    </w:p>
    <w:p w14:paraId="545072C6" w14:textId="2B0E059C" w:rsidR="00C32B17" w:rsidRPr="00961122" w:rsidRDefault="00961122" w:rsidP="00961122">
      <w:pPr>
        <w:tabs>
          <w:tab w:val="left" w:pos="7548"/>
        </w:tabs>
        <w:spacing w:after="0"/>
        <w:jc w:val="both"/>
        <w:rPr>
          <w:rFonts w:ascii="Times New Roman" w:hAnsi="Times New Roman"/>
          <w:sz w:val="28"/>
          <w:szCs w:val="28"/>
          <w:lang w:val="uk-UA"/>
        </w:rPr>
      </w:pPr>
      <w:r>
        <w:rPr>
          <w:rFonts w:ascii="Times New Roman" w:hAnsi="Times New Roman"/>
          <w:sz w:val="28"/>
          <w:szCs w:val="28"/>
          <w:lang w:val="uk-UA"/>
        </w:rPr>
        <w:t xml:space="preserve">            </w:t>
      </w:r>
      <w:r w:rsidR="00AB6D0C" w:rsidRPr="00961122">
        <w:rPr>
          <w:rFonts w:ascii="Times New Roman" w:hAnsi="Times New Roman"/>
          <w:sz w:val="28"/>
          <w:szCs w:val="28"/>
          <w:lang w:val="uk-UA"/>
        </w:rPr>
        <w:t xml:space="preserve">перший примірник – </w:t>
      </w:r>
      <w:r w:rsidR="00973027" w:rsidRPr="00961122">
        <w:rPr>
          <w:rFonts w:ascii="Times New Roman" w:hAnsi="Times New Roman"/>
          <w:sz w:val="28"/>
          <w:szCs w:val="28"/>
          <w:lang w:val="uk-UA"/>
        </w:rPr>
        <w:t>Головно</w:t>
      </w:r>
      <w:r w:rsidR="00AB6D0C" w:rsidRPr="00961122">
        <w:rPr>
          <w:rFonts w:ascii="Times New Roman" w:hAnsi="Times New Roman"/>
          <w:sz w:val="28"/>
          <w:szCs w:val="28"/>
          <w:lang w:val="uk-UA"/>
        </w:rPr>
        <w:t>му</w:t>
      </w:r>
      <w:r w:rsidR="00973027" w:rsidRPr="00961122">
        <w:rPr>
          <w:rFonts w:ascii="Times New Roman" w:hAnsi="Times New Roman"/>
          <w:sz w:val="28"/>
          <w:szCs w:val="28"/>
          <w:lang w:val="uk-UA"/>
        </w:rPr>
        <w:t xml:space="preserve"> управлінн</w:t>
      </w:r>
      <w:r w:rsidR="00AB6D0C" w:rsidRPr="00961122">
        <w:rPr>
          <w:rFonts w:ascii="Times New Roman" w:hAnsi="Times New Roman"/>
          <w:sz w:val="28"/>
          <w:szCs w:val="28"/>
          <w:lang w:val="uk-UA"/>
        </w:rPr>
        <w:t>ю</w:t>
      </w:r>
      <w:r w:rsidR="00973027" w:rsidRPr="00961122">
        <w:rPr>
          <w:rFonts w:ascii="Times New Roman" w:hAnsi="Times New Roman"/>
          <w:sz w:val="28"/>
          <w:szCs w:val="28"/>
          <w:lang w:val="uk-UA"/>
        </w:rPr>
        <w:t xml:space="preserve"> Національної поліції в Одеській області</w:t>
      </w:r>
      <w:r w:rsidR="00AB6D0C" w:rsidRPr="00961122">
        <w:rPr>
          <w:rFonts w:ascii="Times New Roman" w:hAnsi="Times New Roman"/>
          <w:sz w:val="28"/>
          <w:szCs w:val="28"/>
          <w:lang w:val="uk-UA"/>
        </w:rPr>
        <w:t>;</w:t>
      </w:r>
    </w:p>
    <w:p w14:paraId="7AECF9A0" w14:textId="36EF5C6C" w:rsidR="00AB6D0C" w:rsidRDefault="00961122" w:rsidP="00DD2E63">
      <w:pPr>
        <w:pStyle w:val="a3"/>
        <w:tabs>
          <w:tab w:val="left" w:pos="7548"/>
        </w:tabs>
        <w:spacing w:after="0"/>
        <w:ind w:left="0" w:firstLine="425"/>
        <w:jc w:val="both"/>
        <w:rPr>
          <w:rFonts w:ascii="Times New Roman" w:hAnsi="Times New Roman"/>
          <w:sz w:val="28"/>
          <w:szCs w:val="28"/>
          <w:lang w:val="uk-UA"/>
        </w:rPr>
      </w:pPr>
      <w:r>
        <w:rPr>
          <w:rFonts w:ascii="Times New Roman" w:hAnsi="Times New Roman"/>
          <w:sz w:val="28"/>
          <w:szCs w:val="28"/>
          <w:lang w:val="uk-UA"/>
        </w:rPr>
        <w:t xml:space="preserve">     </w:t>
      </w:r>
      <w:r w:rsidR="00AB6D0C">
        <w:rPr>
          <w:rFonts w:ascii="Times New Roman" w:hAnsi="Times New Roman"/>
          <w:sz w:val="28"/>
          <w:szCs w:val="28"/>
          <w:lang w:val="uk-UA"/>
        </w:rPr>
        <w:t>другий примірник – Одеській обласній військовій адміністрації;</w:t>
      </w:r>
    </w:p>
    <w:p w14:paraId="65ED439C" w14:textId="204B495B" w:rsidR="00AB6D0C" w:rsidRDefault="00961122" w:rsidP="00DD2E63">
      <w:pPr>
        <w:pStyle w:val="a3"/>
        <w:tabs>
          <w:tab w:val="left" w:pos="7548"/>
        </w:tabs>
        <w:spacing w:after="0"/>
        <w:ind w:left="0" w:firstLine="425"/>
        <w:jc w:val="both"/>
        <w:rPr>
          <w:rFonts w:ascii="Times New Roman" w:hAnsi="Times New Roman"/>
          <w:sz w:val="16"/>
          <w:szCs w:val="16"/>
          <w:lang w:val="uk-UA"/>
        </w:rPr>
      </w:pPr>
      <w:r>
        <w:rPr>
          <w:rFonts w:ascii="Times New Roman" w:hAnsi="Times New Roman"/>
          <w:sz w:val="28"/>
          <w:szCs w:val="28"/>
          <w:lang w:val="uk-UA"/>
        </w:rPr>
        <w:t xml:space="preserve">     </w:t>
      </w:r>
      <w:r w:rsidR="00AB6D0C">
        <w:rPr>
          <w:rFonts w:ascii="Times New Roman" w:hAnsi="Times New Roman"/>
          <w:sz w:val="28"/>
          <w:szCs w:val="28"/>
          <w:lang w:val="uk-UA"/>
        </w:rPr>
        <w:t xml:space="preserve">третій </w:t>
      </w:r>
      <w:r>
        <w:rPr>
          <w:rFonts w:ascii="Times New Roman" w:hAnsi="Times New Roman"/>
          <w:sz w:val="28"/>
          <w:szCs w:val="28"/>
          <w:lang w:val="uk-UA"/>
        </w:rPr>
        <w:t xml:space="preserve"> </w:t>
      </w:r>
      <w:r w:rsidR="00AB6D0C">
        <w:rPr>
          <w:rFonts w:ascii="Times New Roman" w:hAnsi="Times New Roman"/>
          <w:sz w:val="28"/>
          <w:szCs w:val="28"/>
          <w:lang w:val="uk-UA"/>
        </w:rPr>
        <w:t xml:space="preserve">примірник – </w:t>
      </w:r>
      <w:r>
        <w:rPr>
          <w:rFonts w:ascii="Times New Roman" w:hAnsi="Times New Roman"/>
          <w:sz w:val="28"/>
          <w:szCs w:val="28"/>
          <w:lang w:val="uk-UA"/>
        </w:rPr>
        <w:t xml:space="preserve"> </w:t>
      </w:r>
      <w:r w:rsidR="00AB6D0C">
        <w:rPr>
          <w:rFonts w:ascii="Times New Roman" w:hAnsi="Times New Roman"/>
          <w:sz w:val="28"/>
          <w:szCs w:val="28"/>
          <w:lang w:val="uk-UA"/>
        </w:rPr>
        <w:t>Одеській обласній раді.</w:t>
      </w:r>
    </w:p>
    <w:p w14:paraId="480658A8" w14:textId="77777777" w:rsidR="00961122" w:rsidRPr="00961122" w:rsidRDefault="00961122" w:rsidP="00DD2E63">
      <w:pPr>
        <w:pStyle w:val="a3"/>
        <w:tabs>
          <w:tab w:val="left" w:pos="7548"/>
        </w:tabs>
        <w:spacing w:after="0"/>
        <w:ind w:left="0" w:firstLine="425"/>
        <w:jc w:val="both"/>
        <w:rPr>
          <w:rFonts w:ascii="Times New Roman" w:hAnsi="Times New Roman"/>
          <w:sz w:val="16"/>
          <w:szCs w:val="16"/>
          <w:lang w:val="uk-UA"/>
        </w:rPr>
      </w:pPr>
    </w:p>
    <w:p w14:paraId="2D4FF1CB" w14:textId="6AC4DFC1" w:rsidR="00CC3194" w:rsidRDefault="00A03153" w:rsidP="006071EE">
      <w:pPr>
        <w:spacing w:after="0"/>
        <w:ind w:firstLine="425"/>
        <w:jc w:val="both"/>
        <w:rPr>
          <w:rFonts w:ascii="Times New Roman" w:hAnsi="Times New Roman"/>
          <w:sz w:val="28"/>
          <w:szCs w:val="28"/>
          <w:lang w:val="uk-UA"/>
        </w:rPr>
      </w:pPr>
      <w:r>
        <w:rPr>
          <w:rFonts w:ascii="Times New Roman" w:hAnsi="Times New Roman"/>
          <w:sz w:val="28"/>
          <w:szCs w:val="28"/>
          <w:lang w:val="uk-UA"/>
        </w:rPr>
        <w:t>3</w:t>
      </w:r>
      <w:r w:rsidR="00CC3194" w:rsidRPr="00041635">
        <w:rPr>
          <w:rFonts w:ascii="Times New Roman" w:hAnsi="Times New Roman"/>
          <w:sz w:val="28"/>
          <w:szCs w:val="28"/>
          <w:lang w:val="uk-UA"/>
        </w:rPr>
        <w:t>.</w:t>
      </w:r>
      <w:r w:rsidR="00CC3194">
        <w:rPr>
          <w:rFonts w:ascii="Times New Roman" w:hAnsi="Times New Roman"/>
          <w:sz w:val="28"/>
          <w:szCs w:val="28"/>
          <w:lang w:val="uk-UA"/>
        </w:rPr>
        <w:t xml:space="preserve"> </w:t>
      </w:r>
      <w:r w:rsidR="00CC3194" w:rsidRPr="00041635">
        <w:rPr>
          <w:rFonts w:ascii="Times New Roman" w:hAnsi="Times New Roman"/>
          <w:sz w:val="28"/>
          <w:szCs w:val="28"/>
          <w:lang w:val="uk-UA"/>
        </w:rPr>
        <w:t>Контроль за</w:t>
      </w:r>
      <w:r w:rsidR="00CC3194">
        <w:rPr>
          <w:rFonts w:ascii="Times New Roman" w:hAnsi="Times New Roman"/>
          <w:sz w:val="28"/>
          <w:szCs w:val="28"/>
          <w:lang w:val="uk-UA"/>
        </w:rPr>
        <w:t xml:space="preserve"> виконанням рішення покласти на постійну комісію </w:t>
      </w:r>
      <w:r w:rsidR="00DD2E63" w:rsidRPr="00D54B15">
        <w:rPr>
          <w:rFonts w:ascii="Times New Roman" w:hAnsi="Times New Roman"/>
          <w:sz w:val="28"/>
          <w:szCs w:val="28"/>
          <w:lang w:val="uk-UA"/>
        </w:rPr>
        <w:t>з прав людини, законності депутатської етики, регламенту та цивільного захисту  населення</w:t>
      </w:r>
      <w:r w:rsidR="00CC3194">
        <w:rPr>
          <w:rFonts w:ascii="Times New Roman" w:hAnsi="Times New Roman"/>
          <w:sz w:val="28"/>
          <w:szCs w:val="28"/>
          <w:lang w:val="uk-UA"/>
        </w:rPr>
        <w:t>.</w:t>
      </w:r>
    </w:p>
    <w:p w14:paraId="0105770C" w14:textId="77777777" w:rsidR="00961122" w:rsidRDefault="00961122" w:rsidP="006C162F">
      <w:pPr>
        <w:rPr>
          <w:rFonts w:ascii="Times New Roman" w:hAnsi="Times New Roman"/>
          <w:b/>
          <w:noProof/>
          <w:sz w:val="28"/>
          <w:szCs w:val="28"/>
        </w:rPr>
      </w:pPr>
    </w:p>
    <w:p w14:paraId="4C046A99" w14:textId="50DE7398" w:rsidR="00E923B0" w:rsidRPr="00CC3194" w:rsidRDefault="00AA7859" w:rsidP="006C162F">
      <w:pPr>
        <w:rPr>
          <w:rFonts w:ascii="Times New Roman" w:hAnsi="Times New Roman"/>
          <w:b/>
          <w:noProof/>
          <w:sz w:val="28"/>
          <w:szCs w:val="28"/>
          <w:lang w:val="uk-UA"/>
        </w:rPr>
      </w:pPr>
      <w:r w:rsidRPr="00B56B08">
        <w:rPr>
          <w:rFonts w:ascii="Times New Roman" w:hAnsi="Times New Roman"/>
          <w:b/>
          <w:noProof/>
          <w:sz w:val="28"/>
          <w:szCs w:val="28"/>
        </w:rPr>
        <w:t xml:space="preserve">Селищний голова                         </w:t>
      </w:r>
      <w:r w:rsidRPr="00B56B08">
        <w:rPr>
          <w:rFonts w:ascii="Times New Roman" w:hAnsi="Times New Roman"/>
          <w:b/>
          <w:noProof/>
          <w:sz w:val="28"/>
          <w:szCs w:val="28"/>
          <w:lang w:val="uk-UA"/>
        </w:rPr>
        <w:tab/>
      </w:r>
      <w:r w:rsidR="00CC3194">
        <w:rPr>
          <w:rFonts w:ascii="Times New Roman" w:hAnsi="Times New Roman"/>
          <w:b/>
          <w:noProof/>
          <w:sz w:val="28"/>
          <w:szCs w:val="28"/>
          <w:lang w:val="uk-UA"/>
        </w:rPr>
        <w:t xml:space="preserve">                   </w:t>
      </w:r>
      <w:r w:rsidRPr="00B56B08">
        <w:rPr>
          <w:rFonts w:ascii="Times New Roman" w:hAnsi="Times New Roman"/>
          <w:b/>
          <w:noProof/>
          <w:sz w:val="28"/>
          <w:szCs w:val="28"/>
          <w:lang w:val="uk-UA"/>
        </w:rPr>
        <w:tab/>
      </w:r>
      <w:r w:rsidR="00961122">
        <w:rPr>
          <w:rFonts w:ascii="Times New Roman" w:hAnsi="Times New Roman"/>
          <w:b/>
          <w:noProof/>
          <w:sz w:val="28"/>
          <w:szCs w:val="28"/>
          <w:lang w:val="uk-UA"/>
        </w:rPr>
        <w:t xml:space="preserve">        </w:t>
      </w:r>
      <w:r w:rsidR="00CC3194">
        <w:rPr>
          <w:rFonts w:ascii="Times New Roman" w:hAnsi="Times New Roman"/>
          <w:b/>
          <w:noProof/>
          <w:sz w:val="28"/>
          <w:szCs w:val="28"/>
          <w:lang w:val="uk-UA"/>
        </w:rPr>
        <w:t>Сергій ХРУСТОВСЬКИЙ</w:t>
      </w:r>
    </w:p>
    <w:p w14:paraId="4E26087E" w14:textId="3889ABC2" w:rsidR="00CC3194" w:rsidRPr="00477653" w:rsidRDefault="00961122" w:rsidP="00CC3194">
      <w:pPr>
        <w:spacing w:after="0"/>
        <w:jc w:val="both"/>
        <w:rPr>
          <w:rFonts w:ascii="Times New Roman" w:hAnsi="Times New Roman"/>
          <w:b/>
          <w:sz w:val="28"/>
          <w:szCs w:val="28"/>
          <w:lang w:val="uk-UA"/>
        </w:rPr>
      </w:pPr>
      <w:r>
        <w:rPr>
          <w:rFonts w:ascii="Times New Roman" w:hAnsi="Times New Roman"/>
          <w:b/>
          <w:sz w:val="28"/>
          <w:szCs w:val="28"/>
          <w:lang w:val="uk-UA"/>
        </w:rPr>
        <w:t xml:space="preserve">№3848 </w:t>
      </w:r>
      <w:r w:rsidR="00CC3194" w:rsidRPr="00477653">
        <w:rPr>
          <w:rFonts w:ascii="Times New Roman" w:hAnsi="Times New Roman"/>
          <w:b/>
          <w:sz w:val="28"/>
          <w:szCs w:val="28"/>
          <w:lang w:val="uk-UA"/>
        </w:rPr>
        <w:t>-VII</w:t>
      </w:r>
      <w:r w:rsidR="00973027">
        <w:rPr>
          <w:rFonts w:ascii="Times New Roman" w:hAnsi="Times New Roman"/>
          <w:b/>
          <w:sz w:val="28"/>
          <w:szCs w:val="28"/>
          <w:lang w:val="uk-UA"/>
        </w:rPr>
        <w:t>І</w:t>
      </w:r>
      <w:r w:rsidR="00CC3194" w:rsidRPr="00477653">
        <w:rPr>
          <w:rFonts w:ascii="Times New Roman" w:hAnsi="Times New Roman"/>
          <w:b/>
          <w:sz w:val="28"/>
          <w:szCs w:val="28"/>
          <w:lang w:val="uk-UA"/>
        </w:rPr>
        <w:t xml:space="preserve"> </w:t>
      </w:r>
    </w:p>
    <w:p w14:paraId="2420A8DC" w14:textId="776AA23A" w:rsidR="00CC3194" w:rsidRDefault="00A03153" w:rsidP="00CC3194">
      <w:pPr>
        <w:pStyle w:val="a3"/>
        <w:spacing w:after="0"/>
        <w:ind w:left="0"/>
        <w:jc w:val="both"/>
        <w:rPr>
          <w:rFonts w:ascii="Times New Roman" w:hAnsi="Times New Roman"/>
          <w:b/>
          <w:sz w:val="28"/>
          <w:szCs w:val="28"/>
          <w:lang w:val="uk-UA"/>
        </w:rPr>
      </w:pPr>
      <w:r>
        <w:rPr>
          <w:rFonts w:ascii="Times New Roman" w:hAnsi="Times New Roman"/>
          <w:b/>
          <w:sz w:val="28"/>
          <w:szCs w:val="28"/>
          <w:lang w:val="uk-UA"/>
        </w:rPr>
        <w:t xml:space="preserve">від </w:t>
      </w:r>
      <w:r w:rsidR="00973027">
        <w:rPr>
          <w:rFonts w:ascii="Times New Roman" w:hAnsi="Times New Roman"/>
          <w:b/>
          <w:sz w:val="28"/>
          <w:szCs w:val="28"/>
          <w:lang w:val="uk-UA"/>
        </w:rPr>
        <w:t>15</w:t>
      </w:r>
      <w:r>
        <w:rPr>
          <w:rFonts w:ascii="Times New Roman" w:hAnsi="Times New Roman"/>
          <w:b/>
          <w:sz w:val="28"/>
          <w:szCs w:val="28"/>
          <w:lang w:val="uk-UA"/>
        </w:rPr>
        <w:t>.0</w:t>
      </w:r>
      <w:r w:rsidR="00973027">
        <w:rPr>
          <w:rFonts w:ascii="Times New Roman" w:hAnsi="Times New Roman"/>
          <w:b/>
          <w:sz w:val="28"/>
          <w:szCs w:val="28"/>
          <w:lang w:val="uk-UA"/>
        </w:rPr>
        <w:t>9</w:t>
      </w:r>
      <w:r w:rsidR="00CC3194" w:rsidRPr="00477653">
        <w:rPr>
          <w:rFonts w:ascii="Times New Roman" w:hAnsi="Times New Roman"/>
          <w:b/>
          <w:sz w:val="28"/>
          <w:szCs w:val="28"/>
          <w:lang w:val="uk-UA"/>
        </w:rPr>
        <w:t>.202</w:t>
      </w:r>
      <w:r w:rsidR="00973027">
        <w:rPr>
          <w:rFonts w:ascii="Times New Roman" w:hAnsi="Times New Roman"/>
          <w:b/>
          <w:sz w:val="28"/>
          <w:szCs w:val="28"/>
          <w:lang w:val="uk-UA"/>
        </w:rPr>
        <w:t>5</w:t>
      </w:r>
      <w:r w:rsidR="00961122">
        <w:rPr>
          <w:rFonts w:ascii="Times New Roman" w:hAnsi="Times New Roman"/>
          <w:b/>
          <w:sz w:val="28"/>
          <w:szCs w:val="28"/>
          <w:lang w:val="uk-UA"/>
        </w:rPr>
        <w:t xml:space="preserve"> </w:t>
      </w:r>
    </w:p>
    <w:p w14:paraId="03DB1142" w14:textId="77777777" w:rsidR="00961122" w:rsidRDefault="00961122" w:rsidP="00472EF9">
      <w:pPr>
        <w:spacing w:after="0"/>
        <w:ind w:left="6237"/>
        <w:jc w:val="both"/>
        <w:rPr>
          <w:rFonts w:ascii="Times New Roman" w:hAnsi="Times New Roman"/>
          <w:sz w:val="28"/>
          <w:szCs w:val="28"/>
          <w:lang w:val="uk-UA"/>
        </w:rPr>
      </w:pPr>
    </w:p>
    <w:p w14:paraId="40CE4AD8" w14:textId="77777777" w:rsidR="00961122" w:rsidRDefault="00961122" w:rsidP="00472EF9">
      <w:pPr>
        <w:spacing w:after="0"/>
        <w:ind w:left="6237"/>
        <w:jc w:val="both"/>
        <w:rPr>
          <w:rFonts w:ascii="Times New Roman" w:hAnsi="Times New Roman"/>
          <w:sz w:val="28"/>
          <w:szCs w:val="28"/>
          <w:lang w:val="uk-UA"/>
        </w:rPr>
      </w:pPr>
    </w:p>
    <w:p w14:paraId="05A12C12" w14:textId="77777777" w:rsidR="00961122" w:rsidRDefault="00961122" w:rsidP="00472EF9">
      <w:pPr>
        <w:spacing w:after="0"/>
        <w:ind w:left="6237"/>
        <w:jc w:val="both"/>
        <w:rPr>
          <w:rFonts w:ascii="Times New Roman" w:hAnsi="Times New Roman"/>
          <w:sz w:val="28"/>
          <w:szCs w:val="28"/>
          <w:lang w:val="uk-UA"/>
        </w:rPr>
      </w:pPr>
      <w:r>
        <w:rPr>
          <w:rFonts w:ascii="Times New Roman" w:hAnsi="Times New Roman"/>
          <w:sz w:val="28"/>
          <w:szCs w:val="28"/>
          <w:lang w:val="uk-UA"/>
        </w:rPr>
        <w:t>Додаток</w:t>
      </w:r>
      <w:r w:rsidR="00472EF9" w:rsidRPr="00472EF9">
        <w:rPr>
          <w:rFonts w:ascii="Times New Roman" w:hAnsi="Times New Roman"/>
          <w:sz w:val="28"/>
          <w:szCs w:val="28"/>
          <w:lang w:val="uk-UA"/>
        </w:rPr>
        <w:t xml:space="preserve"> до рішення </w:t>
      </w:r>
      <w:r>
        <w:rPr>
          <w:rFonts w:ascii="Times New Roman" w:hAnsi="Times New Roman"/>
          <w:sz w:val="28"/>
          <w:szCs w:val="28"/>
          <w:lang w:val="uk-UA"/>
        </w:rPr>
        <w:t xml:space="preserve"> </w:t>
      </w:r>
    </w:p>
    <w:p w14:paraId="00F76F4D" w14:textId="1324726D" w:rsidR="00472EF9" w:rsidRPr="00472EF9" w:rsidRDefault="00961122" w:rsidP="00472EF9">
      <w:pPr>
        <w:spacing w:after="0"/>
        <w:ind w:left="6237"/>
        <w:jc w:val="both"/>
        <w:rPr>
          <w:rFonts w:ascii="Times New Roman" w:hAnsi="Times New Roman"/>
          <w:sz w:val="28"/>
          <w:szCs w:val="28"/>
          <w:lang w:val="uk-UA"/>
        </w:rPr>
      </w:pPr>
      <w:r>
        <w:rPr>
          <w:rFonts w:ascii="Times New Roman" w:hAnsi="Times New Roman"/>
          <w:sz w:val="28"/>
          <w:szCs w:val="28"/>
          <w:lang w:val="uk-UA"/>
        </w:rPr>
        <w:t xml:space="preserve">3848 </w:t>
      </w:r>
      <w:r w:rsidR="00472EF9" w:rsidRPr="00472EF9">
        <w:rPr>
          <w:rFonts w:ascii="Times New Roman" w:hAnsi="Times New Roman"/>
          <w:sz w:val="28"/>
          <w:szCs w:val="28"/>
          <w:lang w:val="uk-UA"/>
        </w:rPr>
        <w:t>-VIIІ від 15.09.2025 р.</w:t>
      </w:r>
    </w:p>
    <w:p w14:paraId="132C89EA" w14:textId="2BC5BFD9" w:rsidR="00472EF9" w:rsidRDefault="00472EF9" w:rsidP="00CC3194">
      <w:pPr>
        <w:pStyle w:val="a3"/>
        <w:spacing w:after="0"/>
        <w:ind w:left="0"/>
        <w:jc w:val="both"/>
        <w:rPr>
          <w:rFonts w:ascii="Times New Roman" w:hAnsi="Times New Roman"/>
          <w:b/>
          <w:sz w:val="28"/>
          <w:szCs w:val="28"/>
          <w:lang w:val="uk-UA"/>
        </w:rPr>
      </w:pPr>
    </w:p>
    <w:p w14:paraId="5C5DA400" w14:textId="0F6973E0" w:rsidR="00472EF9" w:rsidRDefault="00472EF9" w:rsidP="00CC3194">
      <w:pPr>
        <w:pStyle w:val="a3"/>
        <w:spacing w:after="0"/>
        <w:ind w:left="0"/>
        <w:jc w:val="both"/>
        <w:rPr>
          <w:rFonts w:ascii="Times New Roman" w:hAnsi="Times New Roman"/>
          <w:b/>
          <w:sz w:val="28"/>
          <w:szCs w:val="28"/>
          <w:lang w:val="uk-UA"/>
        </w:rPr>
      </w:pPr>
    </w:p>
    <w:p w14:paraId="570EE027" w14:textId="77777777" w:rsidR="00961122" w:rsidRDefault="00961122" w:rsidP="00CC3194">
      <w:pPr>
        <w:pStyle w:val="a3"/>
        <w:spacing w:after="0"/>
        <w:ind w:left="0"/>
        <w:jc w:val="both"/>
        <w:rPr>
          <w:rFonts w:ascii="Times New Roman" w:hAnsi="Times New Roman"/>
          <w:b/>
          <w:sz w:val="28"/>
          <w:szCs w:val="28"/>
          <w:lang w:val="uk-UA"/>
        </w:rPr>
      </w:pPr>
    </w:p>
    <w:p w14:paraId="5881AFB6" w14:textId="7C9DB653" w:rsidR="00472EF9" w:rsidRDefault="00961122" w:rsidP="00472EF9">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ДЕПУТАТСЬКЕ ЗВЕРНЕННЯ </w:t>
      </w:r>
    </w:p>
    <w:p w14:paraId="023EBAC1" w14:textId="77777777" w:rsidR="00472EF9" w:rsidRPr="00961122" w:rsidRDefault="00472EF9" w:rsidP="00472EF9">
      <w:pPr>
        <w:spacing w:after="0" w:line="240" w:lineRule="auto"/>
        <w:ind w:firstLine="709"/>
        <w:jc w:val="both"/>
        <w:rPr>
          <w:rFonts w:ascii="Times New Roman" w:hAnsi="Times New Roman"/>
          <w:sz w:val="16"/>
          <w:szCs w:val="16"/>
          <w:lang w:val="uk-UA"/>
        </w:rPr>
      </w:pPr>
    </w:p>
    <w:p w14:paraId="3B8F253A" w14:textId="77777777" w:rsidR="00472EF9" w:rsidRPr="00790F31" w:rsidRDefault="00472EF9" w:rsidP="00472EF9">
      <w:pPr>
        <w:spacing w:after="0" w:line="240" w:lineRule="auto"/>
        <w:ind w:firstLine="709"/>
        <w:jc w:val="both"/>
        <w:rPr>
          <w:rFonts w:ascii="Times New Roman" w:hAnsi="Times New Roman"/>
          <w:sz w:val="28"/>
          <w:szCs w:val="28"/>
          <w:lang w:val="uk-UA"/>
        </w:rPr>
      </w:pPr>
      <w:r w:rsidRPr="00790F31">
        <w:rPr>
          <w:rFonts w:ascii="Times New Roman" w:hAnsi="Times New Roman"/>
          <w:sz w:val="28"/>
          <w:szCs w:val="28"/>
          <w:lang w:val="uk-UA"/>
        </w:rPr>
        <w:t>Авангардівська селищна територіальна громада є однією з передових громад Одеського району, яка активно впроваджує реформу Національної поліції України «Поліцейський офіцер громади».</w:t>
      </w:r>
    </w:p>
    <w:p w14:paraId="49687F5E" w14:textId="77777777" w:rsidR="00961122" w:rsidRDefault="00472EF9" w:rsidP="00472EF9">
      <w:pPr>
        <w:spacing w:after="0" w:line="240" w:lineRule="auto"/>
        <w:ind w:firstLine="709"/>
        <w:jc w:val="both"/>
        <w:rPr>
          <w:rFonts w:ascii="Times New Roman" w:hAnsi="Times New Roman"/>
          <w:sz w:val="28"/>
          <w:szCs w:val="28"/>
          <w:lang w:val="uk-UA"/>
        </w:rPr>
      </w:pPr>
      <w:r w:rsidRPr="00790F31">
        <w:rPr>
          <w:rFonts w:ascii="Times New Roman" w:hAnsi="Times New Roman"/>
          <w:sz w:val="28"/>
          <w:szCs w:val="28"/>
          <w:lang w:val="uk-UA"/>
        </w:rPr>
        <w:t xml:space="preserve">З моменту започаткування цієї реформи на території громади несуть службу п’ять поліцейських офіцерів громади. </w:t>
      </w:r>
    </w:p>
    <w:p w14:paraId="7D93F4DD" w14:textId="48EB24AC" w:rsidR="00472EF9" w:rsidRPr="00790F31" w:rsidRDefault="00472EF9" w:rsidP="00472EF9">
      <w:pPr>
        <w:spacing w:after="0" w:line="240" w:lineRule="auto"/>
        <w:ind w:firstLine="709"/>
        <w:jc w:val="both"/>
        <w:rPr>
          <w:rFonts w:ascii="Times New Roman" w:hAnsi="Times New Roman"/>
          <w:sz w:val="28"/>
          <w:szCs w:val="28"/>
          <w:lang w:val="uk-UA"/>
        </w:rPr>
      </w:pPr>
      <w:r w:rsidRPr="00790F31">
        <w:rPr>
          <w:rFonts w:ascii="Times New Roman" w:hAnsi="Times New Roman"/>
          <w:sz w:val="28"/>
          <w:szCs w:val="28"/>
          <w:lang w:val="uk-UA"/>
        </w:rPr>
        <w:t>За кошти місцевого бюджету було придбано чотири спеціалізовані транспортні засоби та облаштовано п’ять станцій для комфортної роботи офіцерів. Крім того, Авангардівська селищна рада щороку ухвалює додаткові рішення щодо виділення субвенцій ГУНП в Одеській області для забезпечення офіцерів громади пальним та коштами на технічне обслуговування службових автомобілів.</w:t>
      </w:r>
    </w:p>
    <w:p w14:paraId="3025CE7A" w14:textId="7FEAA70F" w:rsidR="00472EF9" w:rsidRPr="00790F31" w:rsidRDefault="00961122" w:rsidP="00472EF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472EF9" w:rsidRPr="00790F31">
        <w:rPr>
          <w:rFonts w:ascii="Times New Roman" w:hAnsi="Times New Roman"/>
          <w:sz w:val="28"/>
          <w:szCs w:val="28"/>
          <w:lang w:val="uk-UA"/>
        </w:rPr>
        <w:t>У 2025 році наша громада приймала керівництво ГУНП в Одеській області з нагоди відзначення Дня поліцейського офіцера громади та відкриття двох нових станцій. Під час урочистостей офіцерам громади були вручені ключі від двох службових автомобілів, а також ключі від службової квартири у с. Нова Долина для офіцера Максима Єлесеєва (призначення якого затрималося у зв’язку з відсутністю особової справи з м. Миколаїв).</w:t>
      </w:r>
    </w:p>
    <w:p w14:paraId="356EF277" w14:textId="6817DCB6" w:rsidR="00472EF9" w:rsidRPr="00790F31" w:rsidRDefault="00961122" w:rsidP="00472EF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472EF9" w:rsidRPr="00790F31">
        <w:rPr>
          <w:rFonts w:ascii="Times New Roman" w:hAnsi="Times New Roman"/>
          <w:sz w:val="28"/>
          <w:szCs w:val="28"/>
          <w:lang w:val="uk-UA"/>
        </w:rPr>
        <w:t>На зазначеному заході також було порушено питання про підвищення статусу Сектору поліцейської діяльності № 1 Одеського районного управління поліції № 2 ГУНП в Одеській області (далі – Сектор) до рівня відділення. Ця пропозиція ґрунтувалася на об’єктивних потребах громади та її динамічному розвитку, адже обслуговувати понад 45 тисяч жителів та численних відвідувачів одного з найбільших промтоварних ринків Східної Європи – ринку «Сьомий кілометр» – одному Сектору вкрай складно.</w:t>
      </w:r>
    </w:p>
    <w:p w14:paraId="7C589864" w14:textId="767B3277" w:rsidR="00472EF9" w:rsidRPr="00790F31" w:rsidRDefault="00961122" w:rsidP="00472EF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472EF9" w:rsidRPr="00790F31">
        <w:rPr>
          <w:rFonts w:ascii="Times New Roman" w:hAnsi="Times New Roman"/>
          <w:sz w:val="28"/>
          <w:szCs w:val="28"/>
          <w:lang w:val="uk-UA"/>
        </w:rPr>
        <w:t>На виконання цього питання керівнику Одеського РУП № 2 полковнику поліції Андрію ДОНЦЮ було доручено підготувати письмові пропозиції щодо створення на базі Сектору повноцінного відділення</w:t>
      </w:r>
      <w:r w:rsidR="00EB411F">
        <w:rPr>
          <w:rFonts w:ascii="Times New Roman" w:hAnsi="Times New Roman"/>
          <w:sz w:val="28"/>
          <w:szCs w:val="28"/>
          <w:lang w:val="uk-UA"/>
        </w:rPr>
        <w:t>.</w:t>
      </w:r>
    </w:p>
    <w:p w14:paraId="6DDB3A5F" w14:textId="39351731" w:rsidR="00472EF9" w:rsidRPr="00790F31" w:rsidRDefault="00961122" w:rsidP="00472EF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472EF9" w:rsidRPr="00790F31">
        <w:rPr>
          <w:rFonts w:ascii="Times New Roman" w:hAnsi="Times New Roman"/>
          <w:sz w:val="28"/>
          <w:szCs w:val="28"/>
          <w:lang w:val="uk-UA"/>
        </w:rPr>
        <w:t xml:space="preserve">Проте нещодавнє рішення ГУНП в Одеській області, прийняте наказом </w:t>
      </w:r>
      <w:r>
        <w:rPr>
          <w:rFonts w:ascii="Times New Roman" w:hAnsi="Times New Roman"/>
          <w:sz w:val="28"/>
          <w:szCs w:val="28"/>
          <w:lang w:val="uk-UA"/>
        </w:rPr>
        <w:t xml:space="preserve">   </w:t>
      </w:r>
      <w:r w:rsidR="00472EF9" w:rsidRPr="00790F31">
        <w:rPr>
          <w:rFonts w:ascii="Times New Roman" w:hAnsi="Times New Roman"/>
          <w:sz w:val="28"/>
          <w:szCs w:val="28"/>
          <w:lang w:val="uk-UA"/>
        </w:rPr>
        <w:t>№ 2054 від 29.08.2025 року, суперечить раніше озвученим намірам. Зазначеним наказом ліквідовано кімнату зберігання зброї у С</w:t>
      </w:r>
      <w:r>
        <w:rPr>
          <w:rFonts w:ascii="Times New Roman" w:hAnsi="Times New Roman"/>
          <w:sz w:val="28"/>
          <w:szCs w:val="28"/>
          <w:lang w:val="uk-UA"/>
        </w:rPr>
        <w:t>екторі та передано її до ОРУП №</w:t>
      </w:r>
      <w:r w:rsidR="00472EF9" w:rsidRPr="00790F31">
        <w:rPr>
          <w:rFonts w:ascii="Times New Roman" w:hAnsi="Times New Roman"/>
          <w:sz w:val="28"/>
          <w:szCs w:val="28"/>
          <w:lang w:val="uk-UA"/>
        </w:rPr>
        <w:t>2. Внаслідок цього чергова частина Сектору разом із поліцейськими офіцерами громади була фактично переведена до м. Біляївка, що знаходиться на відстані 40 км від селища Авангард.</w:t>
      </w:r>
    </w:p>
    <w:p w14:paraId="775F0DC9" w14:textId="7DF264B8" w:rsidR="00961122" w:rsidRDefault="00961122" w:rsidP="0096112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Наразі жителі </w:t>
      </w:r>
      <w:r w:rsidR="00472EF9" w:rsidRPr="00790F31">
        <w:rPr>
          <w:rFonts w:ascii="Times New Roman" w:hAnsi="Times New Roman"/>
          <w:sz w:val="28"/>
          <w:szCs w:val="28"/>
          <w:lang w:val="uk-UA"/>
        </w:rPr>
        <w:t xml:space="preserve">Авангардівської громади, чиї автомобілі зазнали пошкоджень унаслідок влучання БПЛА на території громади, вимушені звертатися до м. Біляївка для отримання відповідних довідок про пошкоджене майно. </w:t>
      </w:r>
    </w:p>
    <w:p w14:paraId="70BA1500" w14:textId="77777777" w:rsidR="00961122" w:rsidRDefault="00961122" w:rsidP="00961122">
      <w:pPr>
        <w:spacing w:after="0" w:line="240" w:lineRule="auto"/>
        <w:ind w:firstLine="709"/>
        <w:jc w:val="both"/>
        <w:rPr>
          <w:rFonts w:ascii="Times New Roman" w:hAnsi="Times New Roman"/>
          <w:sz w:val="28"/>
          <w:szCs w:val="28"/>
          <w:lang w:val="uk-UA"/>
        </w:rPr>
      </w:pPr>
    </w:p>
    <w:p w14:paraId="2DC4A33A" w14:textId="77777777" w:rsidR="00961122" w:rsidRDefault="00961122" w:rsidP="00961122">
      <w:pPr>
        <w:spacing w:after="0" w:line="240" w:lineRule="auto"/>
        <w:ind w:firstLine="709"/>
        <w:jc w:val="both"/>
        <w:rPr>
          <w:rFonts w:ascii="Times New Roman" w:hAnsi="Times New Roman"/>
          <w:sz w:val="28"/>
          <w:szCs w:val="28"/>
          <w:lang w:val="uk-UA"/>
        </w:rPr>
      </w:pPr>
    </w:p>
    <w:p w14:paraId="6BB6B638" w14:textId="77777777" w:rsidR="00961122" w:rsidRDefault="00961122" w:rsidP="00961122">
      <w:pPr>
        <w:spacing w:after="0" w:line="240" w:lineRule="auto"/>
        <w:ind w:firstLine="709"/>
        <w:jc w:val="both"/>
        <w:rPr>
          <w:rFonts w:ascii="Times New Roman" w:hAnsi="Times New Roman"/>
          <w:sz w:val="28"/>
          <w:szCs w:val="28"/>
          <w:lang w:val="uk-UA"/>
        </w:rPr>
      </w:pPr>
    </w:p>
    <w:p w14:paraId="5B796D7D" w14:textId="77777777" w:rsidR="00961122" w:rsidRDefault="00961122" w:rsidP="00961122">
      <w:pPr>
        <w:spacing w:after="0" w:line="240" w:lineRule="auto"/>
        <w:ind w:firstLine="709"/>
        <w:jc w:val="both"/>
        <w:rPr>
          <w:rFonts w:ascii="Times New Roman" w:hAnsi="Times New Roman"/>
          <w:sz w:val="28"/>
          <w:szCs w:val="28"/>
          <w:lang w:val="uk-UA"/>
        </w:rPr>
      </w:pPr>
    </w:p>
    <w:p w14:paraId="0E5B4D12" w14:textId="0A97A9F0" w:rsidR="00472EF9" w:rsidRPr="00790F31" w:rsidRDefault="00472EF9" w:rsidP="00472EF9">
      <w:pPr>
        <w:spacing w:after="0" w:line="240" w:lineRule="auto"/>
        <w:ind w:firstLine="709"/>
        <w:jc w:val="both"/>
        <w:rPr>
          <w:rFonts w:ascii="Times New Roman" w:hAnsi="Times New Roman"/>
          <w:sz w:val="28"/>
          <w:szCs w:val="28"/>
          <w:lang w:val="uk-UA"/>
        </w:rPr>
      </w:pPr>
      <w:r w:rsidRPr="00790F31">
        <w:rPr>
          <w:rFonts w:ascii="Times New Roman" w:hAnsi="Times New Roman"/>
          <w:sz w:val="28"/>
          <w:szCs w:val="28"/>
          <w:lang w:val="uk-UA"/>
        </w:rPr>
        <w:t>Поліцейські офіцери громади також змушені виїжджати до ОРУП № 2 для отримання зброї з метою несення служби на блок-посту нашої громади. Аналогічна ситуація склалася із забезпеченням пального та проведенням інших процесуальних дій.</w:t>
      </w:r>
    </w:p>
    <w:p w14:paraId="5FA85712" w14:textId="560CA81F" w:rsidR="00472EF9" w:rsidRPr="00790F31" w:rsidRDefault="00472EF9" w:rsidP="00472EF9">
      <w:pPr>
        <w:spacing w:after="0" w:line="240" w:lineRule="auto"/>
        <w:ind w:firstLine="709"/>
        <w:jc w:val="both"/>
        <w:rPr>
          <w:rFonts w:ascii="Times New Roman" w:hAnsi="Times New Roman"/>
          <w:sz w:val="28"/>
          <w:szCs w:val="28"/>
          <w:lang w:val="uk-UA"/>
        </w:rPr>
      </w:pPr>
      <w:r w:rsidRPr="00790F31">
        <w:rPr>
          <w:rFonts w:ascii="Times New Roman" w:hAnsi="Times New Roman"/>
          <w:sz w:val="28"/>
          <w:szCs w:val="28"/>
          <w:lang w:val="uk-UA"/>
        </w:rPr>
        <w:t>Замість того щоб здійснювати безпосереднє чергування на ввіреній території, офіцери громади витрачають значні ресурси та дизельне паливо (кошти на яке додатково виділяє Авангардівська громада) на багаторазові поїздки до м. Біляївка протягом дня</w:t>
      </w:r>
      <w:r w:rsidR="00450A77">
        <w:rPr>
          <w:rFonts w:ascii="Times New Roman" w:hAnsi="Times New Roman"/>
          <w:sz w:val="28"/>
          <w:szCs w:val="28"/>
          <w:lang w:val="uk-UA"/>
        </w:rPr>
        <w:t>, та виконують інші не притаманні офіцерам громади дії за вказівками районного керівництва</w:t>
      </w:r>
      <w:r w:rsidRPr="00790F31">
        <w:rPr>
          <w:rFonts w:ascii="Times New Roman" w:hAnsi="Times New Roman"/>
          <w:sz w:val="28"/>
          <w:szCs w:val="28"/>
          <w:lang w:val="uk-UA"/>
        </w:rPr>
        <w:t>. При цьому кімната зберігання зброї могла бути перенесена до відділення поліції Усатівської громади, що скоротило б відстань до 10 км. Однак, із незрозумілих причин, було прийняте протилежне рішення.</w:t>
      </w:r>
    </w:p>
    <w:p w14:paraId="58213BD5" w14:textId="5C6A4B05" w:rsidR="00472EF9" w:rsidRPr="00790F31" w:rsidRDefault="00961122" w:rsidP="00472EF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472EF9" w:rsidRPr="00790F31">
        <w:rPr>
          <w:rFonts w:ascii="Times New Roman" w:hAnsi="Times New Roman"/>
          <w:sz w:val="28"/>
          <w:szCs w:val="28"/>
          <w:lang w:val="uk-UA"/>
        </w:rPr>
        <w:t>Фактична ліквідація Сектору суттєво ускладнює проведення оперативних заходів поліцейськими офіцерами на закріпленій території, зменшує їх присутність у громаді та погіршує комунікацію з жителями. Такі дії безпосередньо негативно впливають на рівень безпеки, що викликає занепокоєння як у депутатського корпусу, так і в жителів Авангардівської громади.</w:t>
      </w:r>
    </w:p>
    <w:p w14:paraId="0E01429C" w14:textId="77777777" w:rsidR="00472EF9" w:rsidRPr="00790F31" w:rsidRDefault="00472EF9" w:rsidP="00472EF9">
      <w:pPr>
        <w:spacing w:after="0" w:line="240" w:lineRule="auto"/>
        <w:ind w:firstLine="709"/>
        <w:jc w:val="both"/>
        <w:rPr>
          <w:rFonts w:ascii="Times New Roman" w:hAnsi="Times New Roman"/>
          <w:sz w:val="28"/>
          <w:szCs w:val="28"/>
          <w:lang w:val="uk-UA"/>
        </w:rPr>
      </w:pPr>
      <w:r w:rsidRPr="00790F31">
        <w:rPr>
          <w:rFonts w:ascii="Times New Roman" w:hAnsi="Times New Roman"/>
          <w:sz w:val="28"/>
          <w:szCs w:val="28"/>
          <w:lang w:val="uk-UA"/>
        </w:rPr>
        <w:t>Щороку селищна рада ухвалювала рішення про додаткове фінансування для облаштування станцій поліцейських офіцерів громади та закупівлю службових автомобілів, маючи на меті підвищення рівня громадської безпеки. Нині ж ці зусилля нівелюються через прийняті, з невідомих причин, управлінські рішення.</w:t>
      </w:r>
    </w:p>
    <w:p w14:paraId="6165012F" w14:textId="2C15256B" w:rsidR="00472EF9" w:rsidRPr="00790F31" w:rsidRDefault="00EB37E3" w:rsidP="00472EF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472EF9" w:rsidRPr="00790F31">
        <w:rPr>
          <w:rFonts w:ascii="Times New Roman" w:hAnsi="Times New Roman"/>
          <w:sz w:val="28"/>
          <w:szCs w:val="28"/>
          <w:lang w:val="uk-UA"/>
        </w:rPr>
        <w:t>У зв’язку з викладеним</w:t>
      </w:r>
      <w:r>
        <w:rPr>
          <w:rFonts w:ascii="Times New Roman" w:hAnsi="Times New Roman"/>
          <w:sz w:val="28"/>
          <w:szCs w:val="28"/>
          <w:lang w:val="uk-UA"/>
        </w:rPr>
        <w:t>,</w:t>
      </w:r>
      <w:r w:rsidR="00472EF9" w:rsidRPr="00790F31">
        <w:rPr>
          <w:rFonts w:ascii="Times New Roman" w:hAnsi="Times New Roman"/>
          <w:sz w:val="28"/>
          <w:szCs w:val="28"/>
          <w:lang w:val="uk-UA"/>
        </w:rPr>
        <w:t xml:space="preserve"> депутатський корпус Авангардівської селищної </w:t>
      </w:r>
      <w:r>
        <w:rPr>
          <w:rFonts w:ascii="Times New Roman" w:hAnsi="Times New Roman"/>
          <w:sz w:val="28"/>
          <w:szCs w:val="28"/>
          <w:lang w:val="uk-UA"/>
        </w:rPr>
        <w:t>ради</w:t>
      </w:r>
      <w:bookmarkStart w:id="1" w:name="_GoBack"/>
      <w:bookmarkEnd w:id="1"/>
      <w:r w:rsidR="00472EF9" w:rsidRPr="00790F31">
        <w:rPr>
          <w:rFonts w:ascii="Times New Roman" w:hAnsi="Times New Roman"/>
          <w:sz w:val="28"/>
          <w:szCs w:val="28"/>
          <w:lang w:val="uk-UA"/>
        </w:rPr>
        <w:t xml:space="preserve"> звертається до Головного управління Національної поліції в Одеській області з єдиним проханням – забезпечити створення на території селища Авангард відділення поліції, яке обслуговуватиме всю громаду та гарантуватиме належні умови праці для поліцейських офіцерів громади, що, у свою чергу, сприятиме зміцненню безпеки та правопорядку.</w:t>
      </w:r>
    </w:p>
    <w:p w14:paraId="7AEB4FD9" w14:textId="77777777" w:rsidR="00472EF9" w:rsidRDefault="00472EF9" w:rsidP="00472EF9">
      <w:pPr>
        <w:spacing w:after="0" w:line="240" w:lineRule="auto"/>
        <w:ind w:firstLine="709"/>
        <w:jc w:val="both"/>
        <w:rPr>
          <w:rFonts w:ascii="Times New Roman" w:hAnsi="Times New Roman"/>
          <w:sz w:val="28"/>
          <w:szCs w:val="28"/>
          <w:lang w:val="uk-UA"/>
        </w:rPr>
      </w:pPr>
    </w:p>
    <w:p w14:paraId="306327A0" w14:textId="77777777" w:rsidR="00472EF9" w:rsidRPr="007C1369" w:rsidRDefault="00472EF9" w:rsidP="00472EF9">
      <w:pPr>
        <w:spacing w:after="0" w:line="240" w:lineRule="auto"/>
        <w:ind w:firstLine="709"/>
        <w:jc w:val="both"/>
        <w:rPr>
          <w:rFonts w:ascii="Times New Roman" w:hAnsi="Times New Roman"/>
          <w:sz w:val="28"/>
          <w:szCs w:val="28"/>
          <w:lang w:val="uk-UA"/>
        </w:rPr>
      </w:pPr>
    </w:p>
    <w:p w14:paraId="66F3FF43" w14:textId="77777777" w:rsidR="00472EF9" w:rsidRPr="00365A08" w:rsidRDefault="00472EF9" w:rsidP="00472EF9">
      <w:pPr>
        <w:spacing w:line="240" w:lineRule="auto"/>
        <w:jc w:val="center"/>
        <w:rPr>
          <w:rFonts w:ascii="Times New Roman" w:hAnsi="Times New Roman"/>
        </w:rPr>
      </w:pPr>
      <w:r>
        <w:rPr>
          <w:rFonts w:ascii="Times New Roman" w:hAnsi="Times New Roman"/>
          <w:b/>
          <w:sz w:val="28"/>
          <w:szCs w:val="28"/>
          <w:lang w:val="uk-UA"/>
        </w:rPr>
        <w:t>Секретар ради                                                          Валентина ЩУР</w:t>
      </w:r>
    </w:p>
    <w:p w14:paraId="39949AE3" w14:textId="77777777" w:rsidR="00472EF9" w:rsidRDefault="00472EF9" w:rsidP="00472EF9">
      <w:pPr>
        <w:spacing w:line="240" w:lineRule="auto"/>
        <w:rPr>
          <w:rFonts w:ascii="Times New Roman" w:hAnsi="Times New Roman"/>
          <w:sz w:val="24"/>
          <w:szCs w:val="24"/>
          <w:lang w:val="uk-UA"/>
        </w:rPr>
      </w:pPr>
    </w:p>
    <w:p w14:paraId="5B8F0854" w14:textId="77777777" w:rsidR="00472EF9" w:rsidRPr="00472EF9" w:rsidRDefault="00472EF9" w:rsidP="00CC3194">
      <w:pPr>
        <w:pStyle w:val="a3"/>
        <w:spacing w:after="0"/>
        <w:ind w:left="0"/>
        <w:jc w:val="both"/>
        <w:rPr>
          <w:rFonts w:ascii="Times New Roman" w:hAnsi="Times New Roman"/>
          <w:sz w:val="28"/>
          <w:szCs w:val="28"/>
          <w:lang w:val="uk-UA"/>
        </w:rPr>
      </w:pPr>
    </w:p>
    <w:sectPr w:rsidR="00472EF9" w:rsidRPr="00472EF9" w:rsidSect="00961122">
      <w:pgSz w:w="11906" w:h="16838"/>
      <w:pgMar w:top="851"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5D993" w14:textId="77777777" w:rsidR="003C563A" w:rsidRDefault="003C563A" w:rsidP="00B96AD9">
      <w:pPr>
        <w:spacing w:after="0" w:line="240" w:lineRule="auto"/>
      </w:pPr>
      <w:r>
        <w:separator/>
      </w:r>
    </w:p>
  </w:endnote>
  <w:endnote w:type="continuationSeparator" w:id="0">
    <w:p w14:paraId="05EC67D6" w14:textId="77777777" w:rsidR="003C563A" w:rsidRDefault="003C563A" w:rsidP="00B9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2133B" w14:textId="77777777" w:rsidR="003C563A" w:rsidRDefault="003C563A" w:rsidP="00B96AD9">
      <w:pPr>
        <w:spacing w:after="0" w:line="240" w:lineRule="auto"/>
      </w:pPr>
      <w:r>
        <w:separator/>
      </w:r>
    </w:p>
  </w:footnote>
  <w:footnote w:type="continuationSeparator" w:id="0">
    <w:p w14:paraId="440F62C7" w14:textId="77777777" w:rsidR="003C563A" w:rsidRDefault="003C563A" w:rsidP="00B96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6BF3"/>
    <w:multiLevelType w:val="hybridMultilevel"/>
    <w:tmpl w:val="0C1CDFAE"/>
    <w:lvl w:ilvl="0" w:tplc="4CE8DD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D7C0F04"/>
    <w:multiLevelType w:val="hybridMultilevel"/>
    <w:tmpl w:val="0C1CDFAE"/>
    <w:lvl w:ilvl="0" w:tplc="4CE8DD30">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A2045A"/>
    <w:multiLevelType w:val="hybridMultilevel"/>
    <w:tmpl w:val="0C1CDFAE"/>
    <w:lvl w:ilvl="0" w:tplc="4CE8DD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8DD364B"/>
    <w:multiLevelType w:val="hybridMultilevel"/>
    <w:tmpl w:val="DA9ACCF2"/>
    <w:lvl w:ilvl="0" w:tplc="F9FCE962">
      <w:numFmt w:val="bullet"/>
      <w:lvlText w:val="-"/>
      <w:lvlJc w:val="left"/>
      <w:pPr>
        <w:ind w:left="1776" w:hanging="360"/>
      </w:pPr>
      <w:rPr>
        <w:rFonts w:ascii="Times New Roman" w:eastAsia="Calibri"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4">
    <w:nsid w:val="38EB606B"/>
    <w:multiLevelType w:val="hybridMultilevel"/>
    <w:tmpl w:val="5F26C82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68EE472D"/>
    <w:multiLevelType w:val="hybridMultilevel"/>
    <w:tmpl w:val="AD0635B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6">
    <w:nsid w:val="79086A02"/>
    <w:multiLevelType w:val="hybridMultilevel"/>
    <w:tmpl w:val="1F6E38A8"/>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82"/>
    <w:rsid w:val="0001714D"/>
    <w:rsid w:val="0006133F"/>
    <w:rsid w:val="00064D31"/>
    <w:rsid w:val="000825D1"/>
    <w:rsid w:val="00084584"/>
    <w:rsid w:val="000A1375"/>
    <w:rsid w:val="00166A8C"/>
    <w:rsid w:val="00173A19"/>
    <w:rsid w:val="00254C84"/>
    <w:rsid w:val="002B5AA6"/>
    <w:rsid w:val="003065D8"/>
    <w:rsid w:val="00310D37"/>
    <w:rsid w:val="003162BE"/>
    <w:rsid w:val="003501E6"/>
    <w:rsid w:val="003C563A"/>
    <w:rsid w:val="003D7771"/>
    <w:rsid w:val="004110D5"/>
    <w:rsid w:val="00413AFC"/>
    <w:rsid w:val="00426B44"/>
    <w:rsid w:val="00450A77"/>
    <w:rsid w:val="004537B6"/>
    <w:rsid w:val="00472EF9"/>
    <w:rsid w:val="004F1273"/>
    <w:rsid w:val="00541AEA"/>
    <w:rsid w:val="00546570"/>
    <w:rsid w:val="005E1300"/>
    <w:rsid w:val="005F53D0"/>
    <w:rsid w:val="006071EE"/>
    <w:rsid w:val="006846BB"/>
    <w:rsid w:val="006B6792"/>
    <w:rsid w:val="006B7071"/>
    <w:rsid w:val="006C162F"/>
    <w:rsid w:val="006D6825"/>
    <w:rsid w:val="00716252"/>
    <w:rsid w:val="007B2D50"/>
    <w:rsid w:val="007D3A65"/>
    <w:rsid w:val="007F3F21"/>
    <w:rsid w:val="00805001"/>
    <w:rsid w:val="00846582"/>
    <w:rsid w:val="008978F5"/>
    <w:rsid w:val="008A2AE6"/>
    <w:rsid w:val="008B1816"/>
    <w:rsid w:val="008C2E6E"/>
    <w:rsid w:val="008D1E5C"/>
    <w:rsid w:val="008D6284"/>
    <w:rsid w:val="008E1A59"/>
    <w:rsid w:val="008E28F5"/>
    <w:rsid w:val="008F3BE9"/>
    <w:rsid w:val="00924E2E"/>
    <w:rsid w:val="009407BA"/>
    <w:rsid w:val="00961122"/>
    <w:rsid w:val="009623C0"/>
    <w:rsid w:val="00973027"/>
    <w:rsid w:val="0098394D"/>
    <w:rsid w:val="00993FF3"/>
    <w:rsid w:val="009E7186"/>
    <w:rsid w:val="00A03153"/>
    <w:rsid w:val="00A2345A"/>
    <w:rsid w:val="00A90FE0"/>
    <w:rsid w:val="00AA7859"/>
    <w:rsid w:val="00AB6D0C"/>
    <w:rsid w:val="00AE794D"/>
    <w:rsid w:val="00AF46B5"/>
    <w:rsid w:val="00B079B4"/>
    <w:rsid w:val="00B34FC7"/>
    <w:rsid w:val="00B37C3B"/>
    <w:rsid w:val="00B56B08"/>
    <w:rsid w:val="00B8708C"/>
    <w:rsid w:val="00B96AD9"/>
    <w:rsid w:val="00BE757E"/>
    <w:rsid w:val="00C32B17"/>
    <w:rsid w:val="00C40CE7"/>
    <w:rsid w:val="00C46C21"/>
    <w:rsid w:val="00C51ED7"/>
    <w:rsid w:val="00C9066E"/>
    <w:rsid w:val="00CC3194"/>
    <w:rsid w:val="00CD1F49"/>
    <w:rsid w:val="00CE4E99"/>
    <w:rsid w:val="00CE51BA"/>
    <w:rsid w:val="00CE6A63"/>
    <w:rsid w:val="00D00A2C"/>
    <w:rsid w:val="00D0299B"/>
    <w:rsid w:val="00D46096"/>
    <w:rsid w:val="00D54B15"/>
    <w:rsid w:val="00D93384"/>
    <w:rsid w:val="00DA3071"/>
    <w:rsid w:val="00DD2E63"/>
    <w:rsid w:val="00DF01AD"/>
    <w:rsid w:val="00E923B0"/>
    <w:rsid w:val="00EB37E3"/>
    <w:rsid w:val="00EB411F"/>
    <w:rsid w:val="00EC6887"/>
    <w:rsid w:val="00ED375E"/>
    <w:rsid w:val="00ED5DF6"/>
    <w:rsid w:val="00EE5C8A"/>
    <w:rsid w:val="00EF0676"/>
    <w:rsid w:val="00F3637D"/>
    <w:rsid w:val="00FA64DE"/>
    <w:rsid w:val="00FC04DE"/>
    <w:rsid w:val="00FC7C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5ACA8"/>
  <w15:docId w15:val="{B59414E9-4320-4D5C-A83A-FB0E3C89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25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F49"/>
    <w:pPr>
      <w:ind w:left="720"/>
      <w:contextualSpacing/>
    </w:pPr>
  </w:style>
  <w:style w:type="table" w:styleId="a4">
    <w:name w:val="Table Grid"/>
    <w:basedOn w:val="a1"/>
    <w:uiPriority w:val="59"/>
    <w:rsid w:val="00AE7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846BB"/>
    <w:pPr>
      <w:spacing w:after="0" w:line="240" w:lineRule="auto"/>
    </w:pPr>
    <w:rPr>
      <w:rFonts w:ascii="Tahoma" w:hAnsi="Tahoma"/>
      <w:sz w:val="16"/>
      <w:szCs w:val="16"/>
    </w:rPr>
  </w:style>
  <w:style w:type="character" w:customStyle="1" w:styleId="a6">
    <w:name w:val="Текст выноски Знак"/>
    <w:link w:val="a5"/>
    <w:uiPriority w:val="99"/>
    <w:semiHidden/>
    <w:rsid w:val="006846BB"/>
    <w:rPr>
      <w:rFonts w:ascii="Tahoma" w:hAnsi="Tahoma" w:cs="Tahoma"/>
      <w:sz w:val="16"/>
      <w:szCs w:val="16"/>
    </w:rPr>
  </w:style>
  <w:style w:type="paragraph" w:styleId="a7">
    <w:name w:val="No Spacing"/>
    <w:link w:val="a8"/>
    <w:uiPriority w:val="1"/>
    <w:qFormat/>
    <w:rsid w:val="00B56B08"/>
    <w:rPr>
      <w:sz w:val="22"/>
      <w:szCs w:val="22"/>
      <w:lang w:eastAsia="en-US"/>
    </w:rPr>
  </w:style>
  <w:style w:type="character" w:customStyle="1" w:styleId="a8">
    <w:name w:val="Без интервала Знак"/>
    <w:link w:val="a7"/>
    <w:uiPriority w:val="1"/>
    <w:locked/>
    <w:rsid w:val="00546570"/>
    <w:rPr>
      <w:sz w:val="22"/>
      <w:szCs w:val="22"/>
      <w:lang w:eastAsia="en-US"/>
    </w:rPr>
  </w:style>
  <w:style w:type="paragraph" w:styleId="a9">
    <w:name w:val="header"/>
    <w:basedOn w:val="a"/>
    <w:link w:val="aa"/>
    <w:uiPriority w:val="99"/>
    <w:unhideWhenUsed/>
    <w:rsid w:val="00B96AD9"/>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B96AD9"/>
    <w:rPr>
      <w:sz w:val="22"/>
      <w:szCs w:val="22"/>
      <w:lang w:eastAsia="en-US"/>
    </w:rPr>
  </w:style>
  <w:style w:type="paragraph" w:styleId="ab">
    <w:name w:val="footer"/>
    <w:basedOn w:val="a"/>
    <w:link w:val="ac"/>
    <w:uiPriority w:val="99"/>
    <w:unhideWhenUsed/>
    <w:rsid w:val="00B96AD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B96A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00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Admin</cp:lastModifiedBy>
  <cp:revision>2</cp:revision>
  <cp:lastPrinted>2025-09-15T10:42:00Z</cp:lastPrinted>
  <dcterms:created xsi:type="dcterms:W3CDTF">2025-09-16T10:50:00Z</dcterms:created>
  <dcterms:modified xsi:type="dcterms:W3CDTF">2025-09-16T10:50:00Z</dcterms:modified>
</cp:coreProperties>
</file>