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F1678" w14:textId="77777777" w:rsidR="00F10512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14:paraId="2B0DC652" w14:textId="77777777" w:rsidR="00A070AB" w:rsidRPr="005C3DF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5C3DFB">
        <w:rPr>
          <w:rFonts w:ascii="Times New Roman" w:hAnsi="Times New Roman" w:cs="Times New Roman"/>
          <w:b/>
          <w:bCs/>
          <w:sz w:val="28"/>
          <w:szCs w:val="28"/>
        </w:rPr>
        <w:t xml:space="preserve">засідання постійної комісії </w:t>
      </w:r>
      <w:r w:rsidRPr="005C3DFB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 питань комунальної власності, житлово-комунального господарства, благоустрою, планування територій, будівництва, архітектури, енергозбереження та транспорту Авангардівської селищної ради Одеського району Одеської області</w:t>
      </w:r>
    </w:p>
    <w:p w14:paraId="02091F39" w14:textId="77777777" w:rsidR="008E526F" w:rsidRDefault="008E526F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A7E11A1" w14:textId="77777777" w:rsidR="00A070AB" w:rsidRDefault="00A070AB" w:rsidP="00FD106D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1771F29" w14:textId="06C0B15E" w:rsidR="00A070AB" w:rsidRDefault="005A1454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A1454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30</w:t>
      </w:r>
      <w:r w:rsidR="00756E08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 w:rsidRPr="00FC72E7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січня</w:t>
      </w:r>
      <w:proofErr w:type="gramEnd"/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A070AB">
        <w:rPr>
          <w:rFonts w:ascii="Times New Roman" w:hAnsi="Times New Roman" w:cs="Times New Roman"/>
          <w:color w:val="000000" w:themeColor="text1"/>
          <w:sz w:val="28"/>
          <w:szCs w:val="28"/>
        </w:rPr>
        <w:t>селище Авангард</w:t>
      </w:r>
    </w:p>
    <w:p w14:paraId="31F34149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Одеський район</w:t>
      </w:r>
    </w:p>
    <w:p w14:paraId="5C1C5BBE" w14:textId="77777777" w:rsidR="00A070AB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Одеська область</w:t>
      </w:r>
    </w:p>
    <w:p w14:paraId="46F87A24" w14:textId="77777777" w:rsidR="001C34F2" w:rsidRPr="00F9476A" w:rsidRDefault="00A070AB" w:rsidP="00FD106D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 w:rsidR="001C34F2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комісії:</w:t>
      </w:r>
    </w:p>
    <w:p w14:paraId="4572830E" w14:textId="1C5BB644" w:rsidR="001C34F2" w:rsidRPr="00F9476A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розпочато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A20EF3"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>00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551A90F8" w14:textId="58B75095" w:rsidR="001C34F2" w:rsidRPr="005A1454" w:rsidRDefault="001C34F2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F9476A">
        <w:rPr>
          <w:rFonts w:ascii="Times New Roman" w:hAnsi="Times New Roman" w:cs="Times New Roman"/>
          <w:sz w:val="28"/>
          <w:szCs w:val="28"/>
        </w:rPr>
        <w:t xml:space="preserve">закінчено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Pr="00F947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454" w:rsidRPr="00FC72E7"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="00C4131A" w:rsidRPr="00FC7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7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 </w:t>
      </w:r>
      <w:r w:rsidR="00FC72E7" w:rsidRPr="00FC72E7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FC72E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хв</w:t>
      </w:r>
    </w:p>
    <w:p w14:paraId="77384E9C" w14:textId="77777777" w:rsidR="001C34F2" w:rsidRPr="005A1454" w:rsidRDefault="001C34F2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EE0000"/>
          <w:sz w:val="28"/>
          <w:szCs w:val="28"/>
        </w:rPr>
      </w:pPr>
    </w:p>
    <w:p w14:paraId="462CB2AE" w14:textId="77777777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проводиться в актовій залі адміністративної будівлі Авангардівської селищної ради Одеського району Одеської області (селище Авангард, вул. Добрянського, 26).</w:t>
      </w:r>
    </w:p>
    <w:p w14:paraId="3BCF885D" w14:textId="77777777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3AF38BF" w14:textId="28689391" w:rsidR="001C34F2" w:rsidRPr="001C34F2" w:rsidRDefault="001C34F2" w:rsidP="00FD106D">
      <w:pPr>
        <w:spacing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1. </w:t>
      </w:r>
      <w:bookmarkStart w:id="0" w:name="_Hlk220788016"/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комісії</w:t>
      </w:r>
      <w:r w:rsidR="00C4131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Берником  Ігорем  Григоровичем</w:t>
      </w:r>
      <w:bookmarkEnd w:id="0"/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про початок роботи постійної комісії з питань 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комунальної власності, житлово-комунального господарства, благоустрою, планування територій, будівництва,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архітектури</w:t>
      </w:r>
      <w:r w:rsidRPr="001C34F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, енергозбереження та транспорту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>Авангардівської селищної ради Одеського району Одеської області з метою обговорення, підготовки питань, проектів рішень, які мають бути розглянуті, ухвалені на пленарному засіданні Авангардівської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селищної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ради</w:t>
      </w:r>
      <w:r w:rsid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лютого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</w:t>
      </w:r>
      <w:r w:rsidR="005A1454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1C34F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року.</w:t>
      </w:r>
    </w:p>
    <w:p w14:paraId="1420AC84" w14:textId="371709C0" w:rsidR="001C34F2" w:rsidRDefault="001C34F2" w:rsidP="00FD106D">
      <w:pPr>
        <w:pStyle w:val="a3"/>
        <w:spacing w:after="0"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 </w:t>
      </w:r>
      <w:r w:rsidR="005A1454" w:rsidRPr="005A1454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 Ігорем  Григоровичем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оголошено склад членів постійної комісії, які приймають участь у її засіданні.</w:t>
      </w:r>
    </w:p>
    <w:p w14:paraId="4486EF1D" w14:textId="77777777" w:rsidR="001C34F2" w:rsidRDefault="001C34F2" w:rsidP="00FD106D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Присутні члени постійної комісії:</w:t>
      </w:r>
    </w:p>
    <w:p w14:paraId="0C6DFB51" w14:textId="378ABA8D" w:rsidR="00360AF5" w:rsidRPr="001C34F2" w:rsidRDefault="00E7567B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депутат  Авангардівської  селищної  ради  Берник  Ігор Григорович, голова постійної комісії</w:t>
      </w:r>
      <w:r w:rsidR="00360AF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39B9EF1A" w14:textId="65EA4612" w:rsid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Авангардівської селищної ради </w:t>
      </w:r>
      <w:bookmarkStart w:id="1" w:name="_Hlk181906783"/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bookmarkEnd w:id="1"/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A34D1FD" w14:textId="5B1F7E2B" w:rsidR="00E7567B" w:rsidRPr="009B40DB" w:rsidRDefault="00E7567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 Авангардівської  селищної  ради  </w:t>
      </w:r>
      <w:proofErr w:type="spellStart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Олександр  Лазарович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2D168B05" w14:textId="3F1A8104" w:rsidR="009B40DB" w:rsidRPr="009B40DB" w:rsidRDefault="009B40DB" w:rsidP="00FD106D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депутат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Авангардівської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селищної ради 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3FCCBEF" w14:textId="77777777" w:rsidR="005E26B2" w:rsidRDefault="005E26B2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_Hlk181906042"/>
    </w:p>
    <w:p w14:paraId="25F589F8" w14:textId="37D3683B" w:rsidR="006D6B99" w:rsidRDefault="006D6B99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Відсутні на засіданні постійної комісії з поважних причин:</w:t>
      </w:r>
    </w:p>
    <w:p w14:paraId="2C5A7380" w14:textId="2BA8E1CC" w:rsidR="006D6B99" w:rsidRPr="00360AF5" w:rsidRDefault="00E7567B" w:rsidP="006D6B9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депутат Авангардівської селищної ради Сирітка Артем Олександрович, секретар постійної комісії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8DEBF0" w14:textId="77777777" w:rsidR="006D6B99" w:rsidRDefault="006D6B99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bookmarkEnd w:id="2"/>
    <w:p w14:paraId="278970A5" w14:textId="744FB13E" w:rsidR="00F1215C" w:rsidRPr="00F1215C" w:rsidRDefault="00CF23DD" w:rsidP="00FD106D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 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Голова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Берник І.Г.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доповів, що на розгляд постійної комісії винесені проекти рішень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Авангардівської селищної ради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підготовлені спеціалістами та фахівцями Авангардівської селищної ради,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що надані членам постійної комісії для ознайомлення та опрацювання, на підставі яких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попередньо 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>сформ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овано</w:t>
      </w:r>
      <w:r w:rsidR="00A456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1215C" w:rsidRP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порядок денний засідання постійної комісії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доведений</w:t>
      </w:r>
      <w:r w:rsid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відома 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>член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ів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</w:t>
      </w:r>
      <w:r w:rsidR="007C7BD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F121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5EB32103" w14:textId="77777777" w:rsidR="00CF23DD" w:rsidRDefault="00F1215C" w:rsidP="00360AF5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Надав членам комісії слово для висловлення пропозицій, зауважень, доповнень щодо порядку денного.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6952288B" w14:textId="13AF5CF3" w:rsidR="00984A2B" w:rsidRPr="00984A2B" w:rsidRDefault="00984A2B" w:rsidP="00360AF5">
      <w:pPr>
        <w:pStyle w:val="a3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Пропозицій,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зауважень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доповнень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щодо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денного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членів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постійної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комісії 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="005B3A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84A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надійшло.</w:t>
      </w:r>
    </w:p>
    <w:p w14:paraId="24377FA4" w14:textId="45605CFA" w:rsidR="00283D64" w:rsidRDefault="00CF23DD" w:rsidP="00FD106D">
      <w:pPr>
        <w:spacing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3" w:name="_Hlk181906268"/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Головою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bookmarkEnd w:id="3"/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Берником І.Г</w:t>
      </w:r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винесено на голосування питання:</w:t>
      </w:r>
    </w:p>
    <w:p w14:paraId="0028706D" w14:textId="3E6128E5" w:rsidR="00283D64" w:rsidRDefault="00283D64" w:rsidP="00FD106D">
      <w:pPr>
        <w:pStyle w:val="a3"/>
        <w:numPr>
          <w:ilvl w:val="0"/>
          <w:numId w:val="1"/>
        </w:numPr>
        <w:spacing w:line="240" w:lineRule="auto"/>
        <w:ind w:left="0" w:firstLine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3AC4" w:rsidRPr="005B3AC4">
        <w:rPr>
          <w:rFonts w:ascii="Times New Roman" w:hAnsi="Times New Roman" w:cs="Times New Roman"/>
          <w:color w:val="000000" w:themeColor="text1"/>
          <w:sz w:val="28"/>
          <w:szCs w:val="28"/>
        </w:rPr>
        <w:t>про затвердження порядку денного засідання постійної комісії.</w:t>
      </w:r>
    </w:p>
    <w:p w14:paraId="2A6DC1C4" w14:textId="77777777" w:rsidR="00283D64" w:rsidRDefault="00283D64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FAF5093" w14:textId="77777777" w:rsidR="00283D64" w:rsidRPr="00283D64" w:rsidRDefault="00283D64" w:rsidP="00FD106D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4" w:name="_Hlk220788562"/>
      <w:bookmarkStart w:id="5" w:name="_Hlk181907072"/>
      <w:r>
        <w:rPr>
          <w:rFonts w:ascii="Times New Roman" w:hAnsi="Times New Roman" w:cs="Times New Roman"/>
          <w:color w:val="000000" w:themeColor="text1"/>
          <w:sz w:val="28"/>
          <w:szCs w:val="28"/>
        </w:rPr>
        <w:t>Г</w:t>
      </w:r>
      <w:r w:rsidRP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олосували: </w:t>
      </w:r>
    </w:p>
    <w:p w14:paraId="493DE792" w14:textId="3C183EFC" w:rsidR="00E7567B" w:rsidRDefault="002B1C88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«за» -</w:t>
      </w:r>
      <w:bookmarkStart w:id="6" w:name="_Hlk189597886"/>
      <w:r w:rsidR="00360A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bookmarkEnd w:id="6"/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D1D33F2" w14:textId="77777777" w:rsidR="00E7567B" w:rsidRDefault="00E7567B" w:rsidP="00E7567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9B40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</w:t>
      </w:r>
      <w:r w:rsidRPr="002B1C88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545E9611" w14:textId="77777777" w:rsidR="00E7567B" w:rsidRDefault="00E7567B" w:rsidP="00E7567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094E35">
        <w:rPr>
          <w:rFonts w:ascii="Times New Roman" w:hAnsi="Times New Roman" w:cs="Times New Roman"/>
          <w:color w:val="000000" w:themeColor="text1"/>
          <w:sz w:val="28"/>
          <w:szCs w:val="28"/>
        </w:rPr>
        <w:t>Попович Сергій Володимирович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23A3A3F4" w14:textId="7750B2E6" w:rsidR="00094E35" w:rsidRDefault="00E7567B" w:rsidP="00E7567B">
      <w:pPr>
        <w:pStyle w:val="a3"/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</w:t>
      </w:r>
      <w:r w:rsidR="00EF3D2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14:paraId="1E56B7AD" w14:textId="3EA56DE6" w:rsidR="00283D64" w:rsidRDefault="00283D64" w:rsidP="00360AF5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«проти» - </w:t>
      </w:r>
      <w:r>
        <w:rPr>
          <w:rFonts w:ascii="Times New Roman" w:hAnsi="Times New Roman" w:cs="Times New Roman"/>
          <w:sz w:val="28"/>
          <w:szCs w:val="28"/>
        </w:rPr>
        <w:tab/>
        <w:t>0 голосів,</w:t>
      </w:r>
    </w:p>
    <w:p w14:paraId="7FD123DD" w14:textId="58BAB387" w:rsidR="00283D64" w:rsidRDefault="00283D64" w:rsidP="00FD106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«утримався» - 0 голосів</w:t>
      </w:r>
      <w:bookmarkEnd w:id="4"/>
      <w:r>
        <w:rPr>
          <w:rFonts w:ascii="Times New Roman" w:hAnsi="Times New Roman" w:cs="Times New Roman"/>
          <w:sz w:val="28"/>
          <w:szCs w:val="28"/>
        </w:rPr>
        <w:t>.</w:t>
      </w:r>
    </w:p>
    <w:bookmarkEnd w:id="5"/>
    <w:p w14:paraId="40E2AEC8" w14:textId="77777777" w:rsidR="00D026E3" w:rsidRDefault="00D026E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F776F94" w14:textId="071EBA6D" w:rsidR="00E755F3" w:rsidRDefault="009C1323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C1323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затверджено порядок денний засідання постійної комісії.</w:t>
      </w:r>
    </w:p>
    <w:p w14:paraId="4F98A4BE" w14:textId="77777777" w:rsidR="00E94E28" w:rsidRDefault="00E94E28" w:rsidP="00FD106D">
      <w:pPr>
        <w:pStyle w:val="a3"/>
        <w:spacing w:line="240" w:lineRule="auto"/>
        <w:ind w:left="0"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B89EA86" w14:textId="252D644D" w:rsidR="00084628" w:rsidRDefault="00955B30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283D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7" w:name="_Hlk197634102"/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CF23DD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0846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</w:t>
      </w:r>
      <w:bookmarkStart w:id="8" w:name="_Hlk181907190"/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E7567B" w:rsidRPr="00E7567B">
        <w:rPr>
          <w:rFonts w:ascii="Times New Roman" w:hAnsi="Times New Roman" w:cs="Times New Roman"/>
          <w:sz w:val="28"/>
          <w:szCs w:val="28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2B1C8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bookmarkEnd w:id="8"/>
      <w:r w:rsidR="00084628">
        <w:rPr>
          <w:rFonts w:ascii="Times New Roman" w:hAnsi="Times New Roman" w:cs="Times New Roman"/>
          <w:sz w:val="28"/>
          <w:szCs w:val="28"/>
        </w:rPr>
        <w:t>.</w:t>
      </w:r>
    </w:p>
    <w:p w14:paraId="24F7002E" w14:textId="6494C785" w:rsidR="00CF23DD" w:rsidRDefault="00CF23DD" w:rsidP="00FD106D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1907675"/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E7567B">
        <w:rPr>
          <w:rFonts w:ascii="Times New Roman" w:hAnsi="Times New Roman" w:cs="Times New Roman"/>
          <w:sz w:val="28"/>
          <w:szCs w:val="28"/>
        </w:rPr>
        <w:t>голова</w:t>
      </w:r>
      <w:r w:rsidR="00D026E3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="00E7567B">
        <w:rPr>
          <w:rFonts w:ascii="Times New Roman" w:hAnsi="Times New Roman" w:cs="Times New Roman"/>
          <w:sz w:val="28"/>
          <w:szCs w:val="28"/>
        </w:rPr>
        <w:t>Берник І.Г.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CEB4F6" w14:textId="72F0D182" w:rsidR="00CF23DD" w:rsidRDefault="00E7567B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Берником І.Г</w:t>
      </w:r>
      <w:r w:rsidR="00D026E3">
        <w:rPr>
          <w:rFonts w:ascii="Times New Roman" w:hAnsi="Times New Roman" w:cs="Times New Roman"/>
          <w:sz w:val="28"/>
          <w:szCs w:val="28"/>
        </w:rPr>
        <w:t>.</w:t>
      </w:r>
      <w:r w:rsidR="00CF23DD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="00CF23DD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F010973" w14:textId="7E4ED246" w:rsidR="00CF23DD" w:rsidRDefault="00CF23DD" w:rsidP="00FD106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bookmarkStart w:id="10" w:name="_Hlk181907281"/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bookmarkStart w:id="11" w:name="_Hlk205472965"/>
      <w:r w:rsidR="00E7567B">
        <w:rPr>
          <w:rFonts w:ascii="Times New Roman" w:hAnsi="Times New Roman" w:cs="Times New Roman"/>
          <w:sz w:val="28"/>
          <w:szCs w:val="28"/>
        </w:rPr>
        <w:t>12.02.</w:t>
      </w:r>
      <w:r w:rsidRPr="00CF23DD">
        <w:rPr>
          <w:rFonts w:ascii="Times New Roman" w:hAnsi="Times New Roman" w:cs="Times New Roman"/>
          <w:sz w:val="28"/>
          <w:szCs w:val="28"/>
        </w:rPr>
        <w:t>202</w:t>
      </w:r>
      <w:bookmarkEnd w:id="11"/>
      <w:r w:rsidR="00E7567B">
        <w:rPr>
          <w:rFonts w:ascii="Times New Roman" w:hAnsi="Times New Roman" w:cs="Times New Roman"/>
          <w:sz w:val="28"/>
          <w:szCs w:val="28"/>
        </w:rPr>
        <w:t>6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 w:rsidR="00955B30"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7567B" w:rsidRPr="00E7567B">
        <w:rPr>
          <w:rFonts w:ascii="Times New Roman" w:hAnsi="Times New Roman" w:cs="Times New Roman"/>
          <w:sz w:val="28"/>
          <w:szCs w:val="28"/>
        </w:rPr>
        <w:t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bookmarkEnd w:id="10"/>
    </w:p>
    <w:p w14:paraId="6877EEC2" w14:textId="77777777" w:rsidR="00E7567B" w:rsidRPr="00E7567B" w:rsidRDefault="00E7567B" w:rsidP="00E7567B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2" w:name="_Hlk189598262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C0F6C34" w14:textId="77777777" w:rsidR="00E7567B" w:rsidRPr="00E7567B" w:rsidRDefault="00E7567B" w:rsidP="00E756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56B6FE07" w14:textId="77777777" w:rsidR="00E7567B" w:rsidRPr="00E7567B" w:rsidRDefault="00E7567B" w:rsidP="00E756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453C250A" w14:textId="77777777" w:rsidR="00E7567B" w:rsidRPr="00E7567B" w:rsidRDefault="00E7567B" w:rsidP="00E756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2F65C9F3" w14:textId="77777777" w:rsidR="00E7567B" w:rsidRPr="00E7567B" w:rsidRDefault="00E7567B" w:rsidP="00E756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6F013688" w14:textId="77777777" w:rsidR="00E7567B" w:rsidRPr="00E7567B" w:rsidRDefault="00E7567B" w:rsidP="00E7567B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658FCD61" w14:textId="1C95F5A5" w:rsidR="00A820A0" w:rsidRPr="00A820A0" w:rsidRDefault="00E7567B" w:rsidP="00E756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</w:t>
      </w:r>
      <w:r w:rsidR="00A820A0"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12"/>
    <w:p w14:paraId="7669ACFA" w14:textId="77777777" w:rsidR="00CF23DD" w:rsidRPr="00283D64" w:rsidRDefault="00CF23DD" w:rsidP="00FD106D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F1DDAAC" w14:textId="3AA5689A" w:rsidR="00CF23DD" w:rsidRPr="00CF23DD" w:rsidRDefault="003D2E92" w:rsidP="00FD106D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 w:rsidR="00AF64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="00E94E28"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прийняти рішення </w:t>
      </w:r>
      <w:r w:rsidR="00A820A0" w:rsidRPr="00A820A0">
        <w:rPr>
          <w:rFonts w:ascii="Times New Roman" w:hAnsi="Times New Roman" w:cs="Times New Roman"/>
          <w:sz w:val="28"/>
          <w:szCs w:val="28"/>
        </w:rPr>
        <w:t>«</w:t>
      </w:r>
      <w:r w:rsidR="00E7567B" w:rsidRPr="00E7567B">
        <w:rPr>
          <w:rFonts w:ascii="Times New Roman" w:hAnsi="Times New Roman" w:cs="Times New Roman"/>
          <w:sz w:val="28"/>
          <w:szCs w:val="28"/>
        </w:rPr>
        <w:t xml:space="preserve">Про затвердження розпоряджень селищного голови про передачу майна з балансу Авангардівської селищної ради на баланс військових частин та інших підрозділів, які залучаються для здійснення </w:t>
      </w:r>
      <w:r w:rsidR="00E7567B" w:rsidRPr="00E7567B">
        <w:rPr>
          <w:rFonts w:ascii="Times New Roman" w:hAnsi="Times New Roman" w:cs="Times New Roman"/>
          <w:sz w:val="28"/>
          <w:szCs w:val="28"/>
        </w:rPr>
        <w:lastRenderedPageBreak/>
        <w:t>заходів воєнного стану, виданих в міжсесійний період</w:t>
      </w:r>
      <w:r w:rsidR="00A820A0" w:rsidRPr="00A820A0">
        <w:rPr>
          <w:rFonts w:ascii="Times New Roman" w:hAnsi="Times New Roman" w:cs="Times New Roman"/>
          <w:sz w:val="28"/>
          <w:szCs w:val="28"/>
        </w:rPr>
        <w:t>»</w:t>
      </w:r>
      <w:r w:rsidR="00CE5617">
        <w:rPr>
          <w:rFonts w:ascii="Times New Roman" w:hAnsi="Times New Roman" w:cs="Times New Roman"/>
          <w:sz w:val="28"/>
          <w:szCs w:val="28"/>
        </w:rPr>
        <w:t xml:space="preserve"> </w:t>
      </w:r>
      <w:r w:rsidR="00CE5617"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="00A820A0" w:rsidRPr="00A820A0">
        <w:rPr>
          <w:rFonts w:ascii="Times New Roman" w:hAnsi="Times New Roman" w:cs="Times New Roman"/>
          <w:sz w:val="28"/>
          <w:szCs w:val="28"/>
        </w:rPr>
        <w:t>.</w:t>
      </w:r>
    </w:p>
    <w:bookmarkEnd w:id="7"/>
    <w:bookmarkEnd w:id="9"/>
    <w:p w14:paraId="1799BB89" w14:textId="3C745AE8" w:rsidR="005E26B2" w:rsidRDefault="00360AF5" w:rsidP="005E26B2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="00955B30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3976F4" w:rsidRPr="003976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bookmarkStart w:id="13" w:name="_Hlk197634228"/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2 порядку денного «</w:t>
      </w:r>
      <w:r w:rsidR="00E7567B" w:rsidRPr="00E7567B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="005E26B2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5E26B2">
        <w:rPr>
          <w:rFonts w:ascii="Times New Roman" w:hAnsi="Times New Roman" w:cs="Times New Roman"/>
          <w:sz w:val="28"/>
          <w:szCs w:val="28"/>
        </w:rPr>
        <w:t>.</w:t>
      </w:r>
    </w:p>
    <w:p w14:paraId="7FBC3C13" w14:textId="77777777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359A5C7" w14:textId="1C828E10" w:rsidR="005E26B2" w:rsidRDefault="005E26B2" w:rsidP="005E26B2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E7567B">
        <w:rPr>
          <w:rFonts w:ascii="Times New Roman" w:hAnsi="Times New Roman" w:cs="Times New Roman"/>
          <w:sz w:val="28"/>
          <w:szCs w:val="28"/>
        </w:rPr>
        <w:t>голова</w:t>
      </w:r>
      <w:r w:rsidRPr="00CF23DD">
        <w:rPr>
          <w:rFonts w:ascii="Times New Roman" w:hAnsi="Times New Roman" w:cs="Times New Roman"/>
          <w:sz w:val="28"/>
          <w:szCs w:val="28"/>
        </w:rPr>
        <w:t xml:space="preserve"> постійної комісії </w:t>
      </w:r>
      <w:r w:rsidR="00E7567B">
        <w:rPr>
          <w:rFonts w:ascii="Times New Roman" w:hAnsi="Times New Roman" w:cs="Times New Roman"/>
          <w:sz w:val="28"/>
          <w:szCs w:val="28"/>
        </w:rPr>
        <w:t>Берник І.Г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139AD51" w14:textId="517A4362" w:rsidR="005E26B2" w:rsidRDefault="00E7567B" w:rsidP="0003364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Берником І.Г</w:t>
      </w:r>
      <w:r w:rsidR="00D026E3">
        <w:rPr>
          <w:rFonts w:ascii="Times New Roman" w:hAnsi="Times New Roman" w:cs="Times New Roman"/>
          <w:sz w:val="28"/>
          <w:szCs w:val="28"/>
        </w:rPr>
        <w:t>.</w:t>
      </w:r>
      <w:r w:rsidR="005E26B2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5E26B2">
        <w:rPr>
          <w:rFonts w:ascii="Times New Roman" w:hAnsi="Times New Roman" w:cs="Times New Roman"/>
          <w:sz w:val="28"/>
          <w:szCs w:val="28"/>
        </w:rPr>
        <w:t xml:space="preserve"> </w:t>
      </w:r>
      <w:r w:rsidR="005E26B2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2CBAD72A" w14:textId="74DBD836" w:rsidR="005E26B2" w:rsidRDefault="005E26B2" w:rsidP="005E26B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E7567B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E7567B">
        <w:rPr>
          <w:rFonts w:ascii="Times New Roman" w:hAnsi="Times New Roman" w:cs="Times New Roman"/>
          <w:sz w:val="28"/>
          <w:szCs w:val="28"/>
        </w:rPr>
        <w:t>02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E7567B">
        <w:rPr>
          <w:rFonts w:ascii="Times New Roman" w:hAnsi="Times New Roman" w:cs="Times New Roman"/>
          <w:sz w:val="28"/>
          <w:szCs w:val="28"/>
        </w:rPr>
        <w:t>6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bookmarkStart w:id="14" w:name="_Hlk220788745"/>
      <w:r w:rsidR="00E7567B" w:rsidRPr="00E7567B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bookmarkEnd w:id="14"/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714ACF" w14:textId="77777777" w:rsidR="00E7567B" w:rsidRPr="00E7567B" w:rsidRDefault="00E7567B" w:rsidP="00E7567B">
      <w:pPr>
        <w:pStyle w:val="a3"/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344FB068" w14:textId="77777777" w:rsidR="00E7567B" w:rsidRPr="00E7567B" w:rsidRDefault="00E7567B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702F4B03" w14:textId="77777777" w:rsidR="00E7567B" w:rsidRPr="00E7567B" w:rsidRDefault="00E7567B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15DABFF" w14:textId="77777777" w:rsidR="00E7567B" w:rsidRPr="00E7567B" w:rsidRDefault="00E7567B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619C43DB" w14:textId="77777777" w:rsidR="00E7567B" w:rsidRPr="00E7567B" w:rsidRDefault="00E7567B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2E409D1" w14:textId="77777777" w:rsidR="00E7567B" w:rsidRPr="00E7567B" w:rsidRDefault="00E7567B" w:rsidP="00E7567B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415967EC" w14:textId="77777777" w:rsidR="00E7567B" w:rsidRPr="00E7567B" w:rsidRDefault="00E7567B" w:rsidP="00E7567B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7567B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56389FE" w14:textId="77777777" w:rsidR="005E26B2" w:rsidRPr="00283D64" w:rsidRDefault="005E26B2" w:rsidP="005E26B2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B1938A" w14:textId="6EBBEC21" w:rsidR="005E26B2" w:rsidRPr="00CF23DD" w:rsidRDefault="005E26B2" w:rsidP="005E26B2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E7567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E7567B" w:rsidRPr="00E7567B">
        <w:rPr>
          <w:rFonts w:ascii="Times New Roman" w:hAnsi="Times New Roman" w:cs="Times New Roman"/>
          <w:sz w:val="28"/>
          <w:szCs w:val="28"/>
        </w:rPr>
        <w:t>Про затвердження актів приймання – передачі матеріальних цінностей з балансу Авангардівської селищної ради на баланс військових частин та інших підрозділів, які залучаються для здійснення заходів воєнного стану, виданих в міжсесійний період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 w:rsidR="00E7567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 w:rsidRPr="00A820A0">
        <w:rPr>
          <w:rFonts w:ascii="Times New Roman" w:hAnsi="Times New Roman" w:cs="Times New Roman"/>
          <w:sz w:val="28"/>
          <w:szCs w:val="28"/>
        </w:rPr>
        <w:t>.</w:t>
      </w:r>
    </w:p>
    <w:p w14:paraId="0D25F3D5" w14:textId="03C4189D" w:rsidR="00EF6E29" w:rsidRPr="00EF6E29" w:rsidRDefault="005E26B2" w:rsidP="00EF6E29">
      <w:pPr>
        <w:pStyle w:val="a3"/>
        <w:spacing w:line="240" w:lineRule="auto"/>
        <w:ind w:left="0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5" w:name="_Hlk197634329"/>
      <w:bookmarkEnd w:id="13"/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9D7D4D">
        <w:rPr>
          <w:rFonts w:ascii="Times New Roman" w:hAnsi="Times New Roman" w:cs="Times New Roman"/>
          <w:sz w:val="28"/>
          <w:szCs w:val="28"/>
        </w:rPr>
        <w:t>7</w:t>
      </w:r>
      <w:r w:rsidR="002D7FB5">
        <w:rPr>
          <w:rFonts w:ascii="Times New Roman" w:hAnsi="Times New Roman" w:cs="Times New Roman"/>
          <w:sz w:val="28"/>
          <w:szCs w:val="28"/>
        </w:rPr>
        <w:t xml:space="preserve">. </w:t>
      </w:r>
      <w:r w:rsidR="00E94E28">
        <w:rPr>
          <w:rFonts w:ascii="Times New Roman" w:hAnsi="Times New Roman" w:cs="Times New Roman"/>
          <w:sz w:val="28"/>
          <w:szCs w:val="28"/>
        </w:rPr>
        <w:t xml:space="preserve"> </w:t>
      </w:r>
      <w:bookmarkStart w:id="16" w:name="_Hlk220788962"/>
      <w:bookmarkEnd w:id="15"/>
      <w:r w:rsidR="00EF6E29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 w:rsidR="00EF6E29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F6E29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оборони».</w:t>
      </w:r>
    </w:p>
    <w:p w14:paraId="0407DCDE" w14:textId="77777777" w:rsidR="00EF6E29" w:rsidRPr="00EF6E29" w:rsidRDefault="00EF6E29" w:rsidP="00EF6E29">
      <w:pPr>
        <w:pStyle w:val="a3"/>
        <w:ind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CB0E3C0" w14:textId="77777777" w:rsidR="00EF6E29" w:rsidRPr="00EF6E29" w:rsidRDefault="00EF6E29" w:rsidP="00EF6E29">
      <w:pPr>
        <w:pStyle w:val="a3"/>
        <w:ind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голова постійної комісії Берник І.Г. </w:t>
      </w:r>
    </w:p>
    <w:p w14:paraId="06652DFD" w14:textId="77777777" w:rsidR="00EF6E29" w:rsidRDefault="00EF6E29" w:rsidP="00EF6E29">
      <w:pPr>
        <w:pStyle w:val="a3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91E11F1" w14:textId="0337953E" w:rsidR="00EF6E29" w:rsidRPr="00EF6E29" w:rsidRDefault="00EF6E29" w:rsidP="00EF6E29">
      <w:pPr>
        <w:pStyle w:val="a3"/>
        <w:ind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І.Г.  винесено на голосування питання:</w:t>
      </w:r>
    </w:p>
    <w:p w14:paraId="41A3388C" w14:textId="7B95E583" w:rsidR="00EF6E29" w:rsidRPr="00EF6E29" w:rsidRDefault="00EF6E29" w:rsidP="00EF6E29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 погодити та винести на розгляд пленарного засідання сесії Авангардівської селищної  ради  12.02.2026 р. проект  рішення «Про затвердження переліку договорів закупівель товарів, робіт і послуг, що необхідно здійснити для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забезпечення потреб територіальної оборони, ЗСУ та інших структурних підрозділів оборони».</w:t>
      </w:r>
    </w:p>
    <w:p w14:paraId="2DBD1F36" w14:textId="204CB06F" w:rsidR="00E7567B" w:rsidRPr="00EF6E29" w:rsidRDefault="00EF6E29" w:rsidP="00EF6E29">
      <w:pPr>
        <w:pStyle w:val="a3"/>
        <w:ind w:left="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bookmarkStart w:id="17" w:name="_Hlk220790013"/>
      <w:r w:rsidR="00E7567B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4B6337FA" w14:textId="77777777" w:rsidR="00EF6E29" w:rsidRPr="00EF6E29" w:rsidRDefault="00EF6E29" w:rsidP="00EF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38675819" w14:textId="77777777" w:rsidR="00EF6E29" w:rsidRPr="00EF6E29" w:rsidRDefault="00EF6E29" w:rsidP="00EF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FAB8E98" w14:textId="77777777" w:rsidR="00EF6E29" w:rsidRPr="00EF6E29" w:rsidRDefault="00EF6E29" w:rsidP="00EF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238A636B" w14:textId="77777777" w:rsidR="00EF6E29" w:rsidRPr="00EF6E29" w:rsidRDefault="00EF6E29" w:rsidP="00EF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0F14BFA3" w14:textId="77777777" w:rsidR="00EF6E29" w:rsidRPr="00EF6E29" w:rsidRDefault="00EF6E29" w:rsidP="00EF6E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2A0899CC" w14:textId="77777777" w:rsidR="00EF6E29" w:rsidRPr="00EF6E29" w:rsidRDefault="00EF6E29" w:rsidP="00EF6E29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  <w:bookmarkEnd w:id="17"/>
    </w:p>
    <w:p w14:paraId="2700E8D3" w14:textId="77777777" w:rsidR="00EF6E29" w:rsidRPr="00EF6E29" w:rsidRDefault="00EF6E29" w:rsidP="00EF6E29">
      <w:pPr>
        <w:pStyle w:val="a3"/>
        <w:ind w:left="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8F0A597" w14:textId="10B3FAB6" w:rsidR="00EF6E29" w:rsidRPr="00EF6E29" w:rsidRDefault="00EF6E29" w:rsidP="00EF6E29">
      <w:pPr>
        <w:pStyle w:val="a3"/>
        <w:ind w:left="142" w:hanging="284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засіданні  12.02.2026 р. прийняти рішення «Про затвердження переліку договорів закупівель товарів, робіт і послуг, що необхідно здійснити для забезпечення потреб територіальної оборони, ЗСУ та інших структурних підрозділів оборони», відповідно до розглянутого проекту</w:t>
      </w:r>
      <w:bookmarkEnd w:id="16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06C70DE" w14:textId="5CD0F39B" w:rsidR="00EF6E29" w:rsidRPr="00EF6E29" w:rsidRDefault="005E26B2" w:rsidP="00EF6E29">
      <w:pPr>
        <w:spacing w:after="2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sz w:val="28"/>
          <w:szCs w:val="28"/>
        </w:rPr>
        <w:t xml:space="preserve">   </w:t>
      </w:r>
      <w:bookmarkStart w:id="18" w:name="_Hlk197634449"/>
      <w:r w:rsidRPr="00EF6E29">
        <w:rPr>
          <w:rFonts w:ascii="Times New Roman" w:hAnsi="Times New Roman" w:cs="Times New Roman"/>
          <w:sz w:val="28"/>
          <w:szCs w:val="28"/>
        </w:rPr>
        <w:t xml:space="preserve">8. </w:t>
      </w:r>
      <w:bookmarkEnd w:id="18"/>
      <w:r w:rsidR="00EF6E29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4 порядку денного «</w:t>
      </w:r>
      <w:r w:rsidR="00EF6E29"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погодження  передачі рухомого майна з  балансу  Комунального закладу «Центр безпеки громадян»    Авангардівської      селищної    ради на  баланс Центру   культурних   послуг Авангардівської селищної ради</w:t>
      </w:r>
      <w:r w:rsidR="00EF6E29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».</w:t>
      </w:r>
    </w:p>
    <w:p w14:paraId="3F85BB06" w14:textId="77777777" w:rsidR="00EF6E29" w:rsidRPr="00EF6E29" w:rsidRDefault="00EF6E29" w:rsidP="00EF6E29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голова постійної комісії Берник І.Г. </w:t>
      </w:r>
    </w:p>
    <w:p w14:paraId="1B86AE60" w14:textId="77777777" w:rsidR="00EF6E29" w:rsidRPr="00EF6E29" w:rsidRDefault="00EF6E29" w:rsidP="00EF6E29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І.Г.  винесено на голосування питання:</w:t>
      </w:r>
    </w:p>
    <w:p w14:paraId="18DC641B" w14:textId="24BBE10E" w:rsidR="00EF6E29" w:rsidRPr="00EF6E29" w:rsidRDefault="00EF6E29" w:rsidP="00EF6E29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-  погодити та винести на розгляд пленарного засідання сесії Авангардівської селищної  ради  12.02.2026 р. проект  рішення «Про погодження  передачі рухомого майна з  балансу  Комунального закладу «Центр безпеки громадян»    Авангардівської      селищної    ради на  баланс Центру   культурних   послуг Авангардівської селищної ради».</w:t>
      </w:r>
    </w:p>
    <w:p w14:paraId="28D18386" w14:textId="06194D8A" w:rsidR="00E7567B" w:rsidRPr="00EF6E29" w:rsidRDefault="00012AA7" w:rsidP="00012AA7">
      <w:pPr>
        <w:pStyle w:val="a3"/>
        <w:ind w:left="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="00E7567B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08AF6D65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4D047AA1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3FE16282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448CDDE8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04FDEA14" w14:textId="77777777" w:rsidR="00012AA7" w:rsidRDefault="00012AA7" w:rsidP="00012AA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5532E669" w14:textId="6E8B9167" w:rsidR="00012AA7" w:rsidRPr="00012AA7" w:rsidRDefault="00012AA7" w:rsidP="00012AA7">
      <w:pPr>
        <w:pStyle w:val="a3"/>
        <w:numPr>
          <w:ilvl w:val="0"/>
          <w:numId w:val="1"/>
        </w:numPr>
        <w:spacing w:after="20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утримався» - 0 голосів.</w:t>
      </w:r>
    </w:p>
    <w:p w14:paraId="2E835F02" w14:textId="13C0596A" w:rsidR="00EF6E29" w:rsidRPr="00EF6E29" w:rsidRDefault="00EF6E29" w:rsidP="00012AA7">
      <w:pPr>
        <w:spacing w:after="20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засіданні  12.02.2026 р. прийняти рішення «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Про погодження  передачі рухомого майна з  балансу  Комунального закладу «Центр безпеки громадян»    Авангардівської      селищної    ради на  баланс Центру   культурних   послуг Авангардівської селищної ради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», відповідно до розглянутого проекту.</w:t>
      </w:r>
    </w:p>
    <w:p w14:paraId="05DDD644" w14:textId="7D552244" w:rsidR="00CE6730" w:rsidRPr="00EF6E29" w:rsidRDefault="00EF6E29" w:rsidP="00EF6E29">
      <w:pPr>
        <w:spacing w:after="20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9.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Постійна комісія приступає до обговорення питання № 5 порядку денного «</w:t>
      </w:r>
      <w:r w:rsidRPr="00EF6E29">
        <w:rPr>
          <w:rFonts w:ascii="Times New Roman" w:hAnsi="Times New Roman" w:cs="Times New Roman"/>
          <w:sz w:val="28"/>
          <w:szCs w:val="28"/>
        </w:rPr>
        <w:t>Про погодження  передачі рухомого майна з  балансу  Житлово-комунального підприємства «</w:t>
      </w:r>
      <w:proofErr w:type="spellStart"/>
      <w:r w:rsidRPr="00EF6E29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Pr="00EF6E29">
        <w:rPr>
          <w:rFonts w:ascii="Times New Roman" w:hAnsi="Times New Roman" w:cs="Times New Roman"/>
          <w:sz w:val="28"/>
          <w:szCs w:val="28"/>
        </w:rPr>
        <w:t>» Авангардівської селищної ради на  баланс Комунального закладу «Центр безпеки громадян» Авангардівської селищної ради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CE6730" w:rsidRPr="00EF6E29">
        <w:rPr>
          <w:rFonts w:ascii="Times New Roman" w:hAnsi="Times New Roman" w:cs="Times New Roman"/>
          <w:sz w:val="28"/>
          <w:szCs w:val="28"/>
        </w:rPr>
        <w:t>.</w:t>
      </w:r>
    </w:p>
    <w:p w14:paraId="2A719465" w14:textId="2801D1C5" w:rsidR="00CE6730" w:rsidRDefault="00CE6730" w:rsidP="00CE673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 xml:space="preserve">Доповідає </w:t>
      </w:r>
      <w:r w:rsidR="00EF6E29">
        <w:rPr>
          <w:rFonts w:ascii="Times New Roman" w:hAnsi="Times New Roman" w:cs="Times New Roman"/>
          <w:sz w:val="28"/>
          <w:szCs w:val="28"/>
        </w:rPr>
        <w:t>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="00EF6E29">
        <w:rPr>
          <w:rFonts w:ascii="Times New Roman" w:hAnsi="Times New Roman" w:cs="Times New Roman"/>
          <w:sz w:val="28"/>
          <w:szCs w:val="28"/>
        </w:rPr>
        <w:t>Берник І.Г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256A82D" w14:textId="1E6E372B" w:rsidR="00CE6730" w:rsidRDefault="00EF6E29" w:rsidP="00CE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Pr="00EF6E29">
        <w:rPr>
          <w:rFonts w:ascii="Times New Roman" w:hAnsi="Times New Roman" w:cs="Times New Roman"/>
          <w:sz w:val="28"/>
          <w:szCs w:val="28"/>
        </w:rPr>
        <w:t>Берник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EF6E29">
        <w:rPr>
          <w:rFonts w:ascii="Times New Roman" w:hAnsi="Times New Roman" w:cs="Times New Roman"/>
          <w:sz w:val="28"/>
          <w:szCs w:val="28"/>
        </w:rPr>
        <w:t xml:space="preserve"> І.Г.  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317EBD1C" w14:textId="181502E4" w:rsidR="00CE6730" w:rsidRDefault="00CE6730" w:rsidP="00CE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EF6E29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EF6E2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EF6E29">
        <w:rPr>
          <w:rFonts w:ascii="Times New Roman" w:hAnsi="Times New Roman" w:cs="Times New Roman"/>
          <w:sz w:val="28"/>
          <w:szCs w:val="28"/>
        </w:rPr>
        <w:t>6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EF6E29" w:rsidRPr="00EF6E29">
        <w:rPr>
          <w:rFonts w:ascii="Times New Roman" w:hAnsi="Times New Roman" w:cs="Times New Roman"/>
          <w:sz w:val="28"/>
          <w:szCs w:val="28"/>
        </w:rPr>
        <w:t>Про погодження  передачі рухомого майна з  балансу  Житлово-комунального підприємства «</w:t>
      </w:r>
      <w:proofErr w:type="spellStart"/>
      <w:r w:rsidR="00EF6E29" w:rsidRPr="00EF6E29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EF6E29" w:rsidRPr="00EF6E29">
        <w:rPr>
          <w:rFonts w:ascii="Times New Roman" w:hAnsi="Times New Roman" w:cs="Times New Roman"/>
          <w:sz w:val="28"/>
          <w:szCs w:val="28"/>
        </w:rPr>
        <w:t>» Авангардівської селищної ради на  баланс Комунального закладу «Центр безпеки громадян» Авангардівської селищної ради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29B130" w14:textId="77777777" w:rsidR="00CE6730" w:rsidRPr="00A820A0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9" w:name="_Hlk220789550"/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5C920DC5" w14:textId="06FB944D" w:rsidR="00EF6E29" w:rsidRPr="00EF6E29" w:rsidRDefault="00EF6E29" w:rsidP="00EF6E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6A272C56" w14:textId="77777777" w:rsidR="00EF6E29" w:rsidRPr="00EF6E29" w:rsidRDefault="00EF6E29" w:rsidP="00EF6E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7BDCD40D" w14:textId="77777777" w:rsidR="00EF6E29" w:rsidRPr="00EF6E29" w:rsidRDefault="00EF6E29" w:rsidP="00EF6E29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323DCE00" w14:textId="77777777" w:rsidR="00EF6E29" w:rsidRDefault="00EF6E29" w:rsidP="00EF6E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</w:t>
      </w:r>
    </w:p>
    <w:p w14:paraId="7194486C" w14:textId="7C7511EE" w:rsidR="00CE6730" w:rsidRPr="00A820A0" w:rsidRDefault="00EF6E29" w:rsidP="00EF6E2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E6730"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60AB478D" w14:textId="77777777" w:rsidR="00CE6730" w:rsidRPr="00A820A0" w:rsidRDefault="00CE6730" w:rsidP="00CE673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</w:t>
      </w:r>
      <w:bookmarkEnd w:id="19"/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5E4D0DA" w14:textId="77777777" w:rsidR="00CE6730" w:rsidRPr="00283D64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2D12DC" w14:textId="743FC123" w:rsidR="00CE6730" w:rsidRPr="00EF6E29" w:rsidRDefault="00EF6E29" w:rsidP="00EF6E2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засіданні 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2.202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р. прийняти рішення </w:t>
      </w:r>
      <w:r w:rsidR="00CE6730" w:rsidRPr="00EF6E29">
        <w:rPr>
          <w:rFonts w:ascii="Times New Roman" w:hAnsi="Times New Roman" w:cs="Times New Roman"/>
          <w:sz w:val="28"/>
          <w:szCs w:val="28"/>
        </w:rPr>
        <w:t>«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Про погодження  передачі рухомого майна з </w:t>
      </w:r>
      <w:r>
        <w:rPr>
          <w:rFonts w:ascii="Times New Roman" w:hAnsi="Times New Roman" w:cs="Times New Roman"/>
          <w:kern w:val="0"/>
          <w:sz w:val="28"/>
          <w:szCs w:val="28"/>
          <w14:ligatures w14:val="none"/>
        </w:rPr>
        <w:t>б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алансу </w:t>
      </w:r>
      <w:r w:rsidRPr="00EF6E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Житлово-комунальн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>ого</w:t>
      </w:r>
      <w:r w:rsidRPr="00EF6E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підприємств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а </w:t>
      </w:r>
      <w:r w:rsidRPr="00EF6E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«</w:t>
      </w:r>
      <w:proofErr w:type="spellStart"/>
      <w:r w:rsidRPr="00EF6E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Драгнава</w:t>
      </w:r>
      <w:proofErr w:type="spellEnd"/>
      <w:r w:rsidRPr="00EF6E29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» Авангардівської селищної ради</w:t>
      </w:r>
      <w:r w:rsidRPr="00EF6E29">
        <w:rPr>
          <w:rFonts w:ascii="Times New Roman" w:hAnsi="Times New Roman" w:cs="Times New Roman"/>
          <w:kern w:val="0"/>
          <w:sz w:val="28"/>
          <w:szCs w:val="28"/>
          <w14:ligatures w14:val="none"/>
        </w:rPr>
        <w:t xml:space="preserve"> на  баланс Комунального закладу «Центр безпеки громадян» Авангардівської селищної ради</w:t>
      </w:r>
      <w:r w:rsidR="00CE6730" w:rsidRPr="00EF6E2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="00CE6730" w:rsidRPr="00EF6E29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проекту.</w:t>
      </w:r>
    </w:p>
    <w:p w14:paraId="4D8C64CB" w14:textId="77777777" w:rsidR="00756E08" w:rsidRDefault="00756E08" w:rsidP="00CE673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A396FB2" w14:textId="6B03C79B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10. 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="00756E08" w:rsidRPr="00756E08">
        <w:rPr>
          <w:rFonts w:ascii="Times New Roman" w:hAnsi="Times New Roman" w:cs="Times New Roman"/>
          <w:sz w:val="28"/>
          <w:szCs w:val="28"/>
        </w:rPr>
        <w:t>Про внесення змін до статутного капіталу житлово-комунального підприємства «</w:t>
      </w:r>
      <w:proofErr w:type="spellStart"/>
      <w:r w:rsidR="00756E08" w:rsidRPr="00756E08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756E08" w:rsidRPr="00756E08">
        <w:rPr>
          <w:rFonts w:ascii="Times New Roman" w:hAnsi="Times New Roman" w:cs="Times New Roman"/>
          <w:sz w:val="28"/>
          <w:szCs w:val="28"/>
        </w:rPr>
        <w:t>» Авангардівської селищної ради та затвердження Статуту в новій редакції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87EB71D" w14:textId="7FE94F5E" w:rsidR="00CE6730" w:rsidRDefault="00CE6730" w:rsidP="00CE6730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</w:t>
      </w:r>
      <w:r w:rsidR="00756E08">
        <w:rPr>
          <w:rFonts w:ascii="Times New Roman" w:hAnsi="Times New Roman" w:cs="Times New Roman"/>
          <w:sz w:val="28"/>
          <w:szCs w:val="28"/>
        </w:rPr>
        <w:t xml:space="preserve"> голова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 w:rsidR="00756E08">
        <w:rPr>
          <w:rFonts w:ascii="Times New Roman" w:hAnsi="Times New Roman" w:cs="Times New Roman"/>
          <w:sz w:val="28"/>
          <w:szCs w:val="28"/>
        </w:rPr>
        <w:t>Берник І.Г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04396E6" w14:textId="4C744BFA" w:rsidR="00CE6730" w:rsidRDefault="00756E08" w:rsidP="00CE6730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>постійної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Берником І.Г.</w:t>
      </w:r>
      <w:r w:rsidR="00CE6730"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CE6730">
        <w:rPr>
          <w:rFonts w:ascii="Times New Roman" w:hAnsi="Times New Roman" w:cs="Times New Roman"/>
          <w:sz w:val="28"/>
          <w:szCs w:val="28"/>
        </w:rPr>
        <w:t xml:space="preserve"> </w:t>
      </w:r>
      <w:r w:rsidR="00CE6730"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5C00B458" w14:textId="6DD105AF" w:rsidR="00CE6730" w:rsidRDefault="00CE6730" w:rsidP="00CE673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 w:rsidR="00756E08"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 w:rsidR="00756E08">
        <w:rPr>
          <w:rFonts w:ascii="Times New Roman" w:hAnsi="Times New Roman" w:cs="Times New Roman"/>
          <w:sz w:val="28"/>
          <w:szCs w:val="28"/>
        </w:rPr>
        <w:t>02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 w:rsidR="00756E08">
        <w:rPr>
          <w:rFonts w:ascii="Times New Roman" w:hAnsi="Times New Roman" w:cs="Times New Roman"/>
          <w:sz w:val="28"/>
          <w:szCs w:val="28"/>
        </w:rPr>
        <w:t>6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="00756E08" w:rsidRPr="00756E08">
        <w:rPr>
          <w:rFonts w:ascii="Times New Roman" w:hAnsi="Times New Roman" w:cs="Times New Roman"/>
          <w:sz w:val="28"/>
          <w:szCs w:val="28"/>
        </w:rPr>
        <w:t>Про внесення змін до статутного капіталу житлово-комунального підприємства «</w:t>
      </w:r>
      <w:proofErr w:type="spellStart"/>
      <w:r w:rsidR="00756E08" w:rsidRPr="00756E08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756E08" w:rsidRPr="00756E08">
        <w:rPr>
          <w:rFonts w:ascii="Times New Roman" w:hAnsi="Times New Roman" w:cs="Times New Roman"/>
          <w:sz w:val="28"/>
          <w:szCs w:val="28"/>
        </w:rPr>
        <w:t>» Авангардівської селищної ради та затвердження Статуту в новій редакції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F50117" w14:textId="77777777" w:rsidR="00756E08" w:rsidRPr="00A820A0" w:rsidRDefault="00756E08" w:rsidP="00756E0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937A586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56D5DB2C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5460A7D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           Попович Сергій Володимирович,</w:t>
      </w:r>
    </w:p>
    <w:p w14:paraId="4B0D3FA4" w14:textId="77777777" w:rsidR="00756E08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</w:t>
      </w:r>
    </w:p>
    <w:p w14:paraId="564F5570" w14:textId="77777777" w:rsidR="00756E08" w:rsidRPr="00A820A0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2C668274" w14:textId="3C8D81E1" w:rsidR="00CE6730" w:rsidRPr="00A820A0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</w:t>
      </w:r>
      <w:r w:rsidR="00CE6730"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73A75E00" w14:textId="77777777" w:rsidR="00CE6730" w:rsidRPr="00283D64" w:rsidRDefault="00CE6730" w:rsidP="00CE6730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6CE193D" w14:textId="51779856" w:rsidR="00CE6730" w:rsidRDefault="00CE6730" w:rsidP="00CE6730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56E08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56E08"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756E08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="00756E08" w:rsidRPr="00756E08">
        <w:rPr>
          <w:rFonts w:ascii="Times New Roman" w:hAnsi="Times New Roman" w:cs="Times New Roman"/>
          <w:sz w:val="28"/>
          <w:szCs w:val="28"/>
        </w:rPr>
        <w:t>Про внесення змін до статутного капіталу житлово-комунального підприємства «</w:t>
      </w:r>
      <w:proofErr w:type="spellStart"/>
      <w:r w:rsidR="00756E08" w:rsidRPr="00756E08">
        <w:rPr>
          <w:rFonts w:ascii="Times New Roman" w:hAnsi="Times New Roman" w:cs="Times New Roman"/>
          <w:sz w:val="28"/>
          <w:szCs w:val="28"/>
        </w:rPr>
        <w:t>Драгнава</w:t>
      </w:r>
      <w:proofErr w:type="spellEnd"/>
      <w:r w:rsidR="00756E08" w:rsidRPr="00756E08">
        <w:rPr>
          <w:rFonts w:ascii="Times New Roman" w:hAnsi="Times New Roman" w:cs="Times New Roman"/>
          <w:sz w:val="28"/>
          <w:szCs w:val="28"/>
        </w:rPr>
        <w:t>» Авангардівської селищної ради та затвердження Статуту в новій редакції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07DC7B4" w14:textId="0E9473AF" w:rsid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bookmarkStart w:id="20" w:name="_Hlk220789688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11. 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Pr="00E94E2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</w:t>
      </w:r>
      <w:r w:rsidRPr="00756E08">
        <w:rPr>
          <w:rFonts w:ascii="Times New Roman" w:hAnsi="Times New Roman" w:cs="Times New Roman"/>
          <w:sz w:val="28"/>
          <w:szCs w:val="28"/>
        </w:rPr>
        <w:t>Про передачу рухомого майна з балансу Відділу освіти, культури, молоді та спорту Авангардівської селищної ради Одеського району Одеської області на баланс Авангардівської селищної ради Одеського району Одеської області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4631BFB" w14:textId="77777777" w:rsidR="00756E08" w:rsidRDefault="00756E08" w:rsidP="00756E08">
      <w:pPr>
        <w:pStyle w:val="a3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23DD">
        <w:rPr>
          <w:rFonts w:ascii="Times New Roman" w:hAnsi="Times New Roman" w:cs="Times New Roman"/>
          <w:sz w:val="28"/>
          <w:szCs w:val="28"/>
        </w:rPr>
        <w:t>Доповідає</w:t>
      </w:r>
      <w:r>
        <w:rPr>
          <w:rFonts w:ascii="Times New Roman" w:hAnsi="Times New Roman" w:cs="Times New Roman"/>
          <w:sz w:val="28"/>
          <w:szCs w:val="28"/>
        </w:rPr>
        <w:t xml:space="preserve"> голова </w:t>
      </w:r>
      <w:r w:rsidRPr="00CF23DD">
        <w:rPr>
          <w:rFonts w:ascii="Times New Roman" w:hAnsi="Times New Roman" w:cs="Times New Roman"/>
          <w:sz w:val="28"/>
          <w:szCs w:val="28"/>
        </w:rPr>
        <w:t xml:space="preserve">постійної комісії </w:t>
      </w:r>
      <w:r>
        <w:rPr>
          <w:rFonts w:ascii="Times New Roman" w:hAnsi="Times New Roman" w:cs="Times New Roman"/>
          <w:sz w:val="28"/>
          <w:szCs w:val="28"/>
        </w:rPr>
        <w:t>Берник І.Г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493552FC" w14:textId="77777777" w:rsidR="00756E08" w:rsidRDefault="00756E08" w:rsidP="00756E08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Головою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постійної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комісії </w:t>
      </w:r>
      <w:r>
        <w:rPr>
          <w:rFonts w:ascii="Times New Roman" w:hAnsi="Times New Roman" w:cs="Times New Roman"/>
          <w:sz w:val="28"/>
          <w:szCs w:val="28"/>
        </w:rPr>
        <w:t xml:space="preserve"> Берником І.Г.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винесено на голосування питання:</w:t>
      </w:r>
    </w:p>
    <w:p w14:paraId="1DBD6F7B" w14:textId="69397693" w:rsidR="00756E08" w:rsidRDefault="00756E08" w:rsidP="00756E0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</w:t>
      </w:r>
      <w:r w:rsidRPr="00CF23DD">
        <w:rPr>
          <w:rFonts w:ascii="Times New Roman" w:hAnsi="Times New Roman" w:cs="Times New Roman"/>
          <w:sz w:val="28"/>
          <w:szCs w:val="28"/>
        </w:rPr>
        <w:t>погодити та винести на розгляд пленарного засідання сесії Авангардівської селищної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CF23D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CF23DD">
        <w:rPr>
          <w:rFonts w:ascii="Times New Roman" w:hAnsi="Times New Roman" w:cs="Times New Roman"/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CF23DD">
        <w:rPr>
          <w:rFonts w:ascii="Times New Roman" w:hAnsi="Times New Roman" w:cs="Times New Roman"/>
          <w:sz w:val="28"/>
          <w:szCs w:val="28"/>
        </w:rPr>
        <w:t xml:space="preserve"> р. проект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рішення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23DD">
        <w:rPr>
          <w:rFonts w:ascii="Times New Roman" w:hAnsi="Times New Roman" w:cs="Times New Roman"/>
          <w:sz w:val="28"/>
          <w:szCs w:val="28"/>
        </w:rPr>
        <w:t>«</w:t>
      </w:r>
      <w:r w:rsidRPr="00756E08">
        <w:rPr>
          <w:rFonts w:ascii="Times New Roman" w:hAnsi="Times New Roman" w:cs="Times New Roman"/>
          <w:sz w:val="28"/>
          <w:szCs w:val="28"/>
        </w:rPr>
        <w:t>Про передачу рухомого майна з балансу Відділу освіти, культури, молоді та спорту Авангардівської селищної ради Одеського району Одеської області на баланс Авангардівської селищної ради Одеського району Одеської області</w:t>
      </w:r>
      <w:r w:rsidRPr="005E26B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76A84AC" w14:textId="77777777" w:rsidR="00756E08" w:rsidRPr="00A820A0" w:rsidRDefault="00756E08" w:rsidP="00756E08">
      <w:pPr>
        <w:pStyle w:val="a3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1C707CCC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Берник Ігор Григорович, </w:t>
      </w:r>
    </w:p>
    <w:p w14:paraId="22706E6F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4E49675F" w14:textId="77777777" w:rsidR="00756E08" w:rsidRPr="00EF6E29" w:rsidRDefault="00756E08" w:rsidP="00756E08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710F998D" w14:textId="77777777" w:rsidR="00756E08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</w:t>
      </w:r>
    </w:p>
    <w:p w14:paraId="7E82A197" w14:textId="77777777" w:rsidR="00756E08" w:rsidRPr="00A820A0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«проти» -  0 голосів,</w:t>
      </w:r>
    </w:p>
    <w:p w14:paraId="747E294B" w14:textId="77777777" w:rsidR="00756E08" w:rsidRPr="00A820A0" w:rsidRDefault="00756E08" w:rsidP="00756E0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820A0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270323CD" w14:textId="77777777" w:rsidR="00756E08" w:rsidRPr="00283D64" w:rsidRDefault="00756E08" w:rsidP="00756E08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812532" w14:textId="6A8A74CA" w:rsid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засіданні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02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A20E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р. прийняти рішення </w:t>
      </w:r>
      <w:r w:rsidRPr="00A820A0">
        <w:rPr>
          <w:rFonts w:ascii="Times New Roman" w:hAnsi="Times New Roman" w:cs="Times New Roman"/>
          <w:sz w:val="28"/>
          <w:szCs w:val="28"/>
        </w:rPr>
        <w:t>«</w:t>
      </w:r>
      <w:r w:rsidRPr="00756E08">
        <w:rPr>
          <w:rFonts w:ascii="Times New Roman" w:hAnsi="Times New Roman" w:cs="Times New Roman"/>
          <w:sz w:val="28"/>
          <w:szCs w:val="28"/>
        </w:rPr>
        <w:t>Про передачу рухомого майна з балансу Відділу освіти, культури, молоді та спорту Авангардівської селищної ради Одеського району Одеської області на баланс Авангардівської селищної ради Одеського району Одеської області</w:t>
      </w:r>
      <w:r w:rsidRPr="00A820A0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306FE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відповідно до розглянутого проекту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bookmarkEnd w:id="20"/>
    <w:p w14:paraId="0C25901D" w14:textId="74232608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Авангардівської селищної ради на баланс ЗЗСО «</w:t>
      </w:r>
      <w:proofErr w:type="spellStart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Новодолинська</w:t>
      </w:r>
      <w:proofErr w:type="spellEnd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гімназія» Авангардівської селищної ради».</w:t>
      </w:r>
    </w:p>
    <w:p w14:paraId="18165D36" w14:textId="77777777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Доповідає голова постійної комісії Берник І.Г.  </w:t>
      </w:r>
    </w:p>
    <w:p w14:paraId="2D02AEB2" w14:textId="77777777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І.Г.  винесено на голосування питання:</w:t>
      </w:r>
    </w:p>
    <w:p w14:paraId="5AF4A07B" w14:textId="7602590F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-  погодити та винести на розгляд пленарного засідання сесії Авангардівської селищної  ради  12.02.2026 р. проект  рішення «Про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Авангардівської селищної ради на баланс ЗЗСО «</w:t>
      </w:r>
      <w:proofErr w:type="spellStart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Новодолинська</w:t>
      </w:r>
      <w:proofErr w:type="spellEnd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гімназія» Авангардівської селищної ради».</w:t>
      </w:r>
    </w:p>
    <w:p w14:paraId="351ED141" w14:textId="195EA3C5" w:rsidR="00E7567B" w:rsidRPr="00EF6E29" w:rsidRDefault="00012AA7" w:rsidP="00012AA7">
      <w:pPr>
        <w:pStyle w:val="a3"/>
        <w:ind w:left="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r w:rsidR="00E7567B"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7A4E73F7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2EC3C444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274D3028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573D44FF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2D1BBE2C" w14:textId="77777777" w:rsidR="00012AA7" w:rsidRDefault="00012AA7" w:rsidP="00012AA7">
      <w:pPr>
        <w:pStyle w:val="a3"/>
        <w:numPr>
          <w:ilvl w:val="0"/>
          <w:numId w:val="1"/>
        </w:num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002A8B72" w14:textId="1F2D6F83" w:rsidR="00756E08" w:rsidRPr="00756E08" w:rsidRDefault="00012AA7" w:rsidP="00012AA7">
      <w:pPr>
        <w:pStyle w:val="a3"/>
        <w:numPr>
          <w:ilvl w:val="0"/>
          <w:numId w:val="1"/>
        </w:num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7B3440EB" w14:textId="2E9F1E74" w:rsid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засіданні  12.02.2026 р. прийняти рішення «Про передачу устаткування та фактичних витрат на реконструкцію по об’єкту комунальної власності з балансу Відділу капітального будівництва, житлово-комунального господарства, комунального майна Авангардівської селищної ради на баланс ЗЗСО «</w:t>
      </w:r>
      <w:proofErr w:type="spellStart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Новодолинська</w:t>
      </w:r>
      <w:proofErr w:type="spellEnd"/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гімназія» Авангардівської селищної ради», відповідно до розглянутого проекту.</w:t>
      </w:r>
    </w:p>
    <w:p w14:paraId="12D874E9" w14:textId="37D35E05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Постійна комісія приступає до обговорення питання №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порядку денного «Про забезпечення резервного електроживлення об’єктів соціальної інфраструктури селища Хлібодарське».</w:t>
      </w:r>
    </w:p>
    <w:p w14:paraId="1509D588" w14:textId="77777777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Доповідає голова постійної комісії Берник І.Г.  </w:t>
      </w:r>
    </w:p>
    <w:p w14:paraId="35516F70" w14:textId="77777777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Головою  постійної  комісії  Берником І.Г.  винесено на голосування питання:</w:t>
      </w:r>
    </w:p>
    <w:p w14:paraId="102CFBE6" w14:textId="68A4F731" w:rsidR="00756E08" w:rsidRPr="00756E08" w:rsidRDefault="00756E08" w:rsidP="00756E08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>-  погодити та винести на розгляд пленарного засідання сесії Авангардівської селищної  ради  12.02.2026 р. проект  рішення «Про забезпечення резервного електроживлення об’єктів соціальної інфраструктури селища Хлібодарське».</w:t>
      </w:r>
    </w:p>
    <w:p w14:paraId="7D4DA515" w14:textId="77777777" w:rsidR="00E7567B" w:rsidRPr="00EF6E29" w:rsidRDefault="00E7567B" w:rsidP="00012AA7">
      <w:pPr>
        <w:pStyle w:val="a3"/>
        <w:ind w:left="0" w:hanging="284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Голосували: </w:t>
      </w:r>
    </w:p>
    <w:p w14:paraId="26C31556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«за» - Берник Ігор Григорович, </w:t>
      </w:r>
    </w:p>
    <w:p w14:paraId="25163DB7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Балановський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Володимир Борисович,</w:t>
      </w:r>
    </w:p>
    <w:p w14:paraId="614A552B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Попович Сергій Володимирович,</w:t>
      </w:r>
    </w:p>
    <w:p w14:paraId="7BB23B98" w14:textId="77777777" w:rsidR="00012AA7" w:rsidRPr="00EF6E29" w:rsidRDefault="00012AA7" w:rsidP="00012A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 </w:t>
      </w:r>
      <w:proofErr w:type="spellStart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Марінов</w:t>
      </w:r>
      <w:proofErr w:type="spellEnd"/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Олександр Лазарович,</w:t>
      </w:r>
    </w:p>
    <w:p w14:paraId="42262BE1" w14:textId="77777777" w:rsidR="00012AA7" w:rsidRDefault="00012AA7" w:rsidP="00012AA7">
      <w:pPr>
        <w:pStyle w:val="a3"/>
        <w:numPr>
          <w:ilvl w:val="0"/>
          <w:numId w:val="1"/>
        </w:num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«проти» - </w:t>
      </w: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0 голосів,</w:t>
      </w:r>
    </w:p>
    <w:p w14:paraId="3D97CAC6" w14:textId="442E6003" w:rsidR="00012AA7" w:rsidRPr="00012AA7" w:rsidRDefault="00012AA7" w:rsidP="00012AA7">
      <w:pPr>
        <w:pStyle w:val="a3"/>
        <w:numPr>
          <w:ilvl w:val="0"/>
          <w:numId w:val="1"/>
        </w:num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6E29">
        <w:rPr>
          <w:rFonts w:ascii="Times New Roman" w:hAnsi="Times New Roman" w:cs="Times New Roman"/>
          <w:color w:val="000000" w:themeColor="text1"/>
          <w:sz w:val="28"/>
          <w:szCs w:val="28"/>
        </w:rPr>
        <w:t>«утримався» - 0 голосів.</w:t>
      </w:r>
    </w:p>
    <w:p w14:paraId="337480F8" w14:textId="6091347F" w:rsidR="00756E08" w:rsidRPr="00756E08" w:rsidRDefault="00756E08" w:rsidP="00012AA7">
      <w:pPr>
        <w:spacing w:line="24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Рішення прийняте – розглянувши питання порядку денного постійна комісія дійшла висновку – рекомендувати Авангардівській селищній раді на пленарному  </w:t>
      </w:r>
      <w:r w:rsidRPr="00756E0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засіданні  12.02.2026 р. прийняти рішення «Про забезпечення резервного електроживлення об’єктів соціальної інфраструктури селища Хлібодарське», відповідно до розглянутого проекту.</w:t>
      </w:r>
    </w:p>
    <w:p w14:paraId="38EC7DC1" w14:textId="5927EF8C" w:rsidR="00C20C98" w:rsidRDefault="00756E08" w:rsidP="00633AE2">
      <w:pPr>
        <w:pStyle w:val="a3"/>
        <w:spacing w:line="240" w:lineRule="auto"/>
        <w:ind w:left="0" w:firstLine="42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64625B">
        <w:rPr>
          <w:rFonts w:ascii="Times New Roman" w:hAnsi="Times New Roman" w:cs="Times New Roman"/>
          <w:sz w:val="28"/>
          <w:szCs w:val="28"/>
        </w:rPr>
        <w:t xml:space="preserve">. </w:t>
      </w:r>
      <w:r w:rsidR="00C20C98" w:rsidRPr="00C20C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Берник І.Г</w:t>
      </w:r>
      <w:r w:rsidR="0095554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1211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доповів про розгляд постійною комісією питань порядку денного засідання комісії.</w:t>
      </w:r>
    </w:p>
    <w:p w14:paraId="63A12F8D" w14:textId="77777777" w:rsidR="00121159" w:rsidRDefault="00121159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Запропонував завершити засідання постійної комісії.</w:t>
      </w:r>
    </w:p>
    <w:p w14:paraId="39AA1747" w14:textId="77777777" w:rsidR="00121159" w:rsidRDefault="00121159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Заперечень та інших пропозицій від членів постійної комісії не надійшло</w:t>
      </w:r>
      <w:r w:rsidR="006A2E5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D4BDD94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Засідання постійної комісії завершене.</w:t>
      </w:r>
    </w:p>
    <w:p w14:paraId="728047FC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919B439" w14:textId="77777777" w:rsidR="006A2E58" w:rsidRDefault="006A2E5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A23BF2F" w14:textId="58D1E164" w:rsidR="006A2E58" w:rsidRDefault="00756E08" w:rsidP="00FD106D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Голова</w:t>
      </w:r>
      <w:r w:rsidR="008E526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постійної комісії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Ігор  БЕРНИК</w:t>
      </w:r>
    </w:p>
    <w:sectPr w:rsidR="006A2E58" w:rsidSect="00A86D1A">
      <w:footerReference w:type="default" r:id="rId8"/>
      <w:pgSz w:w="11906" w:h="16838"/>
      <w:pgMar w:top="850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84B8D2" w14:textId="77777777" w:rsidR="00A21959" w:rsidRDefault="00A21959" w:rsidP="00F1215C">
      <w:pPr>
        <w:spacing w:after="0" w:line="240" w:lineRule="auto"/>
      </w:pPr>
      <w:r>
        <w:separator/>
      </w:r>
    </w:p>
  </w:endnote>
  <w:endnote w:type="continuationSeparator" w:id="0">
    <w:p w14:paraId="45CC8610" w14:textId="77777777" w:rsidR="00A21959" w:rsidRDefault="00A21959" w:rsidP="00F12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5002EFF" w:usb1="C000E47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42755163"/>
      <w:docPartObj>
        <w:docPartGallery w:val="Page Numbers (Bottom of Page)"/>
        <w:docPartUnique/>
      </w:docPartObj>
    </w:sdtPr>
    <w:sdtContent>
      <w:p w14:paraId="43287EED" w14:textId="77777777" w:rsidR="00E94E28" w:rsidRDefault="00E94E28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14:paraId="039A2B22" w14:textId="77777777" w:rsidR="00E94E28" w:rsidRDefault="00E94E2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1697CD" w14:textId="77777777" w:rsidR="00A21959" w:rsidRDefault="00A21959" w:rsidP="00F1215C">
      <w:pPr>
        <w:spacing w:after="0" w:line="240" w:lineRule="auto"/>
      </w:pPr>
      <w:r>
        <w:separator/>
      </w:r>
    </w:p>
  </w:footnote>
  <w:footnote w:type="continuationSeparator" w:id="0">
    <w:p w14:paraId="3DF953F7" w14:textId="77777777" w:rsidR="00A21959" w:rsidRDefault="00A21959" w:rsidP="00F121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C4951"/>
    <w:multiLevelType w:val="hybridMultilevel"/>
    <w:tmpl w:val="E592A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F7CF7"/>
    <w:multiLevelType w:val="hybridMultilevel"/>
    <w:tmpl w:val="EBBC1FD0"/>
    <w:lvl w:ilvl="0" w:tplc="B9D81500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AD3965"/>
    <w:multiLevelType w:val="hybridMultilevel"/>
    <w:tmpl w:val="57FCF858"/>
    <w:lvl w:ilvl="0" w:tplc="D1346036">
      <w:start w:val="1"/>
      <w:numFmt w:val="decimal"/>
      <w:lvlText w:val="%1."/>
      <w:lvlJc w:val="left"/>
      <w:pPr>
        <w:ind w:left="928" w:hanging="360"/>
      </w:pPr>
      <w:rPr>
        <w:b w:val="0"/>
        <w:i w:val="0"/>
        <w:i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E173D4"/>
    <w:multiLevelType w:val="multilevel"/>
    <w:tmpl w:val="DCD2E44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6C8C14E0"/>
    <w:multiLevelType w:val="hybridMultilevel"/>
    <w:tmpl w:val="2FAC210C"/>
    <w:lvl w:ilvl="0" w:tplc="0409000F">
      <w:start w:val="1"/>
      <w:numFmt w:val="decimal"/>
      <w:lvlText w:val="%1."/>
      <w:lvlJc w:val="left"/>
      <w:pPr>
        <w:ind w:left="920" w:hanging="360"/>
      </w:pPr>
    </w:lvl>
    <w:lvl w:ilvl="1" w:tplc="04090019" w:tentative="1">
      <w:start w:val="1"/>
      <w:numFmt w:val="lowerLetter"/>
      <w:lvlText w:val="%2."/>
      <w:lvlJc w:val="left"/>
      <w:pPr>
        <w:ind w:left="1640" w:hanging="360"/>
      </w:pPr>
    </w:lvl>
    <w:lvl w:ilvl="2" w:tplc="0409001B" w:tentative="1">
      <w:start w:val="1"/>
      <w:numFmt w:val="lowerRoman"/>
      <w:lvlText w:val="%3."/>
      <w:lvlJc w:val="right"/>
      <w:pPr>
        <w:ind w:left="2360" w:hanging="180"/>
      </w:pPr>
    </w:lvl>
    <w:lvl w:ilvl="3" w:tplc="0409000F" w:tentative="1">
      <w:start w:val="1"/>
      <w:numFmt w:val="decimal"/>
      <w:lvlText w:val="%4."/>
      <w:lvlJc w:val="left"/>
      <w:pPr>
        <w:ind w:left="3080" w:hanging="360"/>
      </w:pPr>
    </w:lvl>
    <w:lvl w:ilvl="4" w:tplc="04090019" w:tentative="1">
      <w:start w:val="1"/>
      <w:numFmt w:val="lowerLetter"/>
      <w:lvlText w:val="%5."/>
      <w:lvlJc w:val="left"/>
      <w:pPr>
        <w:ind w:left="3800" w:hanging="360"/>
      </w:pPr>
    </w:lvl>
    <w:lvl w:ilvl="5" w:tplc="0409001B" w:tentative="1">
      <w:start w:val="1"/>
      <w:numFmt w:val="lowerRoman"/>
      <w:lvlText w:val="%6."/>
      <w:lvlJc w:val="right"/>
      <w:pPr>
        <w:ind w:left="4520" w:hanging="180"/>
      </w:pPr>
    </w:lvl>
    <w:lvl w:ilvl="6" w:tplc="0409000F" w:tentative="1">
      <w:start w:val="1"/>
      <w:numFmt w:val="decimal"/>
      <w:lvlText w:val="%7."/>
      <w:lvlJc w:val="left"/>
      <w:pPr>
        <w:ind w:left="5240" w:hanging="360"/>
      </w:pPr>
    </w:lvl>
    <w:lvl w:ilvl="7" w:tplc="04090019" w:tentative="1">
      <w:start w:val="1"/>
      <w:numFmt w:val="lowerLetter"/>
      <w:lvlText w:val="%8."/>
      <w:lvlJc w:val="left"/>
      <w:pPr>
        <w:ind w:left="5960" w:hanging="360"/>
      </w:pPr>
    </w:lvl>
    <w:lvl w:ilvl="8" w:tplc="04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5" w15:restartNumberingAfterBreak="0">
    <w:nsid w:val="727D7AD2"/>
    <w:multiLevelType w:val="hybridMultilevel"/>
    <w:tmpl w:val="8D767258"/>
    <w:lvl w:ilvl="0" w:tplc="9EDA865A">
      <w:start w:val="2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000000" w:themeColor="text1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325705">
    <w:abstractNumId w:val="5"/>
  </w:num>
  <w:num w:numId="2" w16cid:durableId="1170607853">
    <w:abstractNumId w:val="3"/>
  </w:num>
  <w:num w:numId="3" w16cid:durableId="844899080">
    <w:abstractNumId w:val="0"/>
  </w:num>
  <w:num w:numId="4" w16cid:durableId="1447236009">
    <w:abstractNumId w:val="1"/>
  </w:num>
  <w:num w:numId="5" w16cid:durableId="1591960302">
    <w:abstractNumId w:val="2"/>
  </w:num>
  <w:num w:numId="6" w16cid:durableId="16535581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512"/>
    <w:rsid w:val="00004ADD"/>
    <w:rsid w:val="00012AA7"/>
    <w:rsid w:val="0003364B"/>
    <w:rsid w:val="000769BF"/>
    <w:rsid w:val="00084628"/>
    <w:rsid w:val="000850E5"/>
    <w:rsid w:val="00094E35"/>
    <w:rsid w:val="00103245"/>
    <w:rsid w:val="00121159"/>
    <w:rsid w:val="00143AEB"/>
    <w:rsid w:val="0014697D"/>
    <w:rsid w:val="00162958"/>
    <w:rsid w:val="001679CE"/>
    <w:rsid w:val="001C34F2"/>
    <w:rsid w:val="001F6152"/>
    <w:rsid w:val="00224414"/>
    <w:rsid w:val="00230E5D"/>
    <w:rsid w:val="00283D64"/>
    <w:rsid w:val="002A3052"/>
    <w:rsid w:val="002B1C88"/>
    <w:rsid w:val="002D7FB5"/>
    <w:rsid w:val="002F33E2"/>
    <w:rsid w:val="0030001F"/>
    <w:rsid w:val="003254CD"/>
    <w:rsid w:val="00325AA5"/>
    <w:rsid w:val="0033607F"/>
    <w:rsid w:val="0035631E"/>
    <w:rsid w:val="00360AF5"/>
    <w:rsid w:val="003976F4"/>
    <w:rsid w:val="003D2E92"/>
    <w:rsid w:val="003D47F4"/>
    <w:rsid w:val="003D5FAF"/>
    <w:rsid w:val="003F73DF"/>
    <w:rsid w:val="004340AF"/>
    <w:rsid w:val="0045452C"/>
    <w:rsid w:val="00454992"/>
    <w:rsid w:val="00492B62"/>
    <w:rsid w:val="004938DE"/>
    <w:rsid w:val="004B44F5"/>
    <w:rsid w:val="004C1666"/>
    <w:rsid w:val="00505A75"/>
    <w:rsid w:val="005A1454"/>
    <w:rsid w:val="005B3AC4"/>
    <w:rsid w:val="005C3DFB"/>
    <w:rsid w:val="005E26B2"/>
    <w:rsid w:val="00603DFD"/>
    <w:rsid w:val="00633AE2"/>
    <w:rsid w:val="0064625B"/>
    <w:rsid w:val="00675E31"/>
    <w:rsid w:val="006858DE"/>
    <w:rsid w:val="006A275C"/>
    <w:rsid w:val="006A2E58"/>
    <w:rsid w:val="006A7765"/>
    <w:rsid w:val="006D4E5F"/>
    <w:rsid w:val="006D5104"/>
    <w:rsid w:val="006D546D"/>
    <w:rsid w:val="006D6B99"/>
    <w:rsid w:val="006E321E"/>
    <w:rsid w:val="00700734"/>
    <w:rsid w:val="0074138B"/>
    <w:rsid w:val="0075256C"/>
    <w:rsid w:val="00756E08"/>
    <w:rsid w:val="0076211A"/>
    <w:rsid w:val="00786F5A"/>
    <w:rsid w:val="007C1AB2"/>
    <w:rsid w:val="007C7BDC"/>
    <w:rsid w:val="00822B13"/>
    <w:rsid w:val="00824E03"/>
    <w:rsid w:val="00837C3C"/>
    <w:rsid w:val="00887E12"/>
    <w:rsid w:val="00893B78"/>
    <w:rsid w:val="008E283E"/>
    <w:rsid w:val="008E526F"/>
    <w:rsid w:val="00900DD3"/>
    <w:rsid w:val="00955544"/>
    <w:rsid w:val="00955B30"/>
    <w:rsid w:val="00984A2B"/>
    <w:rsid w:val="00995E9C"/>
    <w:rsid w:val="009B40DB"/>
    <w:rsid w:val="009C1323"/>
    <w:rsid w:val="009C6917"/>
    <w:rsid w:val="009D7D4D"/>
    <w:rsid w:val="00A070AB"/>
    <w:rsid w:val="00A20EF3"/>
    <w:rsid w:val="00A21959"/>
    <w:rsid w:val="00A36D31"/>
    <w:rsid w:val="00A456B4"/>
    <w:rsid w:val="00A7453B"/>
    <w:rsid w:val="00A820A0"/>
    <w:rsid w:val="00A86D1A"/>
    <w:rsid w:val="00AD534A"/>
    <w:rsid w:val="00AF0B8B"/>
    <w:rsid w:val="00AF64DF"/>
    <w:rsid w:val="00B26872"/>
    <w:rsid w:val="00B41561"/>
    <w:rsid w:val="00C20C98"/>
    <w:rsid w:val="00C2248B"/>
    <w:rsid w:val="00C4131A"/>
    <w:rsid w:val="00C43D7B"/>
    <w:rsid w:val="00C578EB"/>
    <w:rsid w:val="00CA7323"/>
    <w:rsid w:val="00CE5617"/>
    <w:rsid w:val="00CE6730"/>
    <w:rsid w:val="00CF23DD"/>
    <w:rsid w:val="00D02291"/>
    <w:rsid w:val="00D026E3"/>
    <w:rsid w:val="00D03046"/>
    <w:rsid w:val="00D046CE"/>
    <w:rsid w:val="00D100C1"/>
    <w:rsid w:val="00D25FD6"/>
    <w:rsid w:val="00D53ADE"/>
    <w:rsid w:val="00D603C6"/>
    <w:rsid w:val="00D87170"/>
    <w:rsid w:val="00DD704C"/>
    <w:rsid w:val="00E01F64"/>
    <w:rsid w:val="00E54A08"/>
    <w:rsid w:val="00E755F3"/>
    <w:rsid w:val="00E7567B"/>
    <w:rsid w:val="00E94E28"/>
    <w:rsid w:val="00EF3D21"/>
    <w:rsid w:val="00EF6E29"/>
    <w:rsid w:val="00F04472"/>
    <w:rsid w:val="00F10512"/>
    <w:rsid w:val="00F1215C"/>
    <w:rsid w:val="00F35C6D"/>
    <w:rsid w:val="00F43357"/>
    <w:rsid w:val="00F43525"/>
    <w:rsid w:val="00F9476A"/>
    <w:rsid w:val="00FB528B"/>
    <w:rsid w:val="00FC4D25"/>
    <w:rsid w:val="00FC72E7"/>
    <w:rsid w:val="00FD106D"/>
    <w:rsid w:val="00FF1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F910"/>
  <w15:docId w15:val="{8CE8E91D-53DF-4061-ACB9-76AA506A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4F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1215C"/>
  </w:style>
  <w:style w:type="paragraph" w:styleId="a6">
    <w:name w:val="footer"/>
    <w:basedOn w:val="a"/>
    <w:link w:val="a7"/>
    <w:uiPriority w:val="99"/>
    <w:unhideWhenUsed/>
    <w:rsid w:val="00F1215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1215C"/>
  </w:style>
  <w:style w:type="paragraph" w:styleId="a8">
    <w:name w:val="endnote text"/>
    <w:basedOn w:val="a"/>
    <w:link w:val="a9"/>
    <w:uiPriority w:val="99"/>
    <w:semiHidden/>
    <w:unhideWhenUsed/>
    <w:rsid w:val="00094E35"/>
    <w:pPr>
      <w:spacing w:after="0" w:line="240" w:lineRule="auto"/>
    </w:pPr>
    <w:rPr>
      <w:sz w:val="20"/>
      <w:szCs w:val="20"/>
    </w:rPr>
  </w:style>
  <w:style w:type="character" w:customStyle="1" w:styleId="a9">
    <w:name w:val="Текст кінцевої виноски Знак"/>
    <w:basedOn w:val="a0"/>
    <w:link w:val="a8"/>
    <w:uiPriority w:val="99"/>
    <w:semiHidden/>
    <w:rsid w:val="00094E35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094E35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4340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4340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FC96A4-5459-4AF8-AC20-CDE02511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10043</Words>
  <Characters>5726</Characters>
  <Application>Microsoft Office Word</Application>
  <DocSecurity>0</DocSecurity>
  <Lines>47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 Батраков</dc:creator>
  <cp:lastModifiedBy>Роман Батраков</cp:lastModifiedBy>
  <cp:revision>4</cp:revision>
  <cp:lastPrinted>2026-02-02T07:09:00Z</cp:lastPrinted>
  <dcterms:created xsi:type="dcterms:W3CDTF">2026-01-31T20:16:00Z</dcterms:created>
  <dcterms:modified xsi:type="dcterms:W3CDTF">2026-02-02T07:17:00Z</dcterms:modified>
</cp:coreProperties>
</file>